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797C7" w14:textId="4933A681" w:rsidR="00DB56A3" w:rsidRPr="00DB56A3" w:rsidRDefault="00DB56A3" w:rsidP="00DB56A3">
      <w:pPr>
        <w:spacing w:before="100" w:beforeAutospacing="1" w:after="100" w:afterAutospacing="1"/>
        <w:jc w:val="center"/>
        <w:outlineLvl w:val="0"/>
        <w:rPr>
          <w:rFonts w:eastAsia="Times New Roman" w:cs="Arial"/>
          <w:b/>
          <w:bCs/>
          <w:kern w:val="36"/>
          <w:sz w:val="48"/>
          <w:szCs w:val="48"/>
        </w:rPr>
      </w:pPr>
      <w:r w:rsidRPr="00DB56A3">
        <w:rPr>
          <w:rFonts w:eastAsia="Times New Roman" w:cs="Arial"/>
          <w:b/>
          <w:bCs/>
          <w:kern w:val="36"/>
          <w:sz w:val="48"/>
          <w:szCs w:val="48"/>
        </w:rPr>
        <w:t>Town of Cokeville CCR Report 20</w:t>
      </w:r>
      <w:r w:rsidR="00333972">
        <w:rPr>
          <w:rFonts w:eastAsia="Times New Roman" w:cs="Arial"/>
          <w:b/>
          <w:bCs/>
          <w:kern w:val="36"/>
          <w:sz w:val="48"/>
          <w:szCs w:val="48"/>
        </w:rPr>
        <w:t>20</w:t>
      </w:r>
    </w:p>
    <w:p w14:paraId="78868302" w14:textId="77777777" w:rsidR="00DB56A3" w:rsidRPr="00DB56A3" w:rsidRDefault="00DB56A3" w:rsidP="00980F29">
      <w:pPr>
        <w:jc w:val="center"/>
        <w:outlineLvl w:val="0"/>
        <w:rPr>
          <w:rFonts w:eastAsia="Times New Roman" w:cs="Arial"/>
          <w:b/>
          <w:bCs/>
          <w:kern w:val="36"/>
          <w:sz w:val="48"/>
          <w:szCs w:val="48"/>
        </w:rPr>
      </w:pPr>
      <w:r w:rsidRPr="00DB56A3">
        <w:rPr>
          <w:rFonts w:eastAsia="Times New Roman" w:cs="Arial"/>
          <w:b/>
          <w:bCs/>
          <w:kern w:val="36"/>
          <w:sz w:val="48"/>
          <w:szCs w:val="48"/>
        </w:rPr>
        <w:t>PWS#5600015</w:t>
      </w:r>
    </w:p>
    <w:p w14:paraId="5B5CDC23"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Is my water safe?</w:t>
      </w:r>
    </w:p>
    <w:p w14:paraId="147600A9" w14:textId="7454ACC6"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w:t>
      </w:r>
      <w:r w:rsidRPr="00DF796B">
        <w:rPr>
          <w:rFonts w:ascii="Times New Roman" w:eastAsia="Times New Roman" w:hAnsi="Times New Roman" w:cs="Times New Roman"/>
          <w:sz w:val="24"/>
          <w:szCs w:val="24"/>
        </w:rPr>
        <w:t xml:space="preserve">informed customers are our best allies. </w:t>
      </w:r>
      <w:r w:rsidR="00CE2B88" w:rsidRPr="00DF796B">
        <w:rPr>
          <w:rFonts w:ascii="Times New Roman" w:eastAsia="Times New Roman" w:hAnsi="Times New Roman" w:cs="Times New Roman"/>
          <w:sz w:val="24"/>
          <w:szCs w:val="24"/>
        </w:rPr>
        <w:t xml:space="preserve"> W</w:t>
      </w:r>
      <w:r w:rsidRPr="00DF796B">
        <w:rPr>
          <w:rFonts w:ascii="Times New Roman" w:eastAsia="Times New Roman" w:hAnsi="Times New Roman" w:cs="Times New Roman"/>
          <w:sz w:val="24"/>
          <w:szCs w:val="24"/>
        </w:rPr>
        <w:t>e</w:t>
      </w:r>
      <w:r w:rsidR="00CE2B88" w:rsidRPr="00DF796B">
        <w:rPr>
          <w:rFonts w:ascii="Times New Roman" w:eastAsia="Times New Roman" w:hAnsi="Times New Roman" w:cs="Times New Roman"/>
          <w:sz w:val="24"/>
          <w:szCs w:val="24"/>
        </w:rPr>
        <w:t xml:space="preserve"> routinely</w:t>
      </w:r>
      <w:r w:rsidRPr="00DF796B">
        <w:rPr>
          <w:rFonts w:ascii="Times New Roman" w:eastAsia="Times New Roman" w:hAnsi="Times New Roman" w:cs="Times New Roman"/>
          <w:sz w:val="24"/>
          <w:szCs w:val="24"/>
        </w:rPr>
        <w:t xml:space="preserve"> conduct tests for over 80 contaminants. We found </w:t>
      </w:r>
      <w:r w:rsidR="007170FA" w:rsidRPr="00DF796B">
        <w:rPr>
          <w:rFonts w:ascii="Times New Roman" w:eastAsia="Times New Roman" w:hAnsi="Times New Roman" w:cs="Times New Roman"/>
          <w:sz w:val="24"/>
          <w:szCs w:val="24"/>
        </w:rPr>
        <w:t>none</w:t>
      </w:r>
      <w:r w:rsidRPr="00DF796B">
        <w:rPr>
          <w:rFonts w:ascii="Times New Roman" w:eastAsia="Times New Roman" w:hAnsi="Times New Roman" w:cs="Times New Roman"/>
          <w:sz w:val="24"/>
          <w:szCs w:val="24"/>
        </w:rPr>
        <w:t xml:space="preserve"> at a level higher than the EPA allows.</w:t>
      </w:r>
      <w:r w:rsidR="007170FA" w:rsidRPr="00DF796B">
        <w:rPr>
          <w:rFonts w:ascii="Times New Roman" w:eastAsia="Times New Roman" w:hAnsi="Times New Roman" w:cs="Times New Roman"/>
          <w:sz w:val="24"/>
          <w:szCs w:val="24"/>
        </w:rPr>
        <w:t xml:space="preserve"> </w:t>
      </w:r>
      <w:r w:rsidRPr="00DF796B">
        <w:rPr>
          <w:rFonts w:ascii="Times New Roman" w:eastAsia="Times New Roman" w:hAnsi="Times New Roman" w:cs="Times New Roman"/>
          <w:sz w:val="24"/>
          <w:szCs w:val="24"/>
        </w:rPr>
        <w:t xml:space="preserve"> For more information see the section labeled Violations at the end of the report.</w:t>
      </w:r>
    </w:p>
    <w:p w14:paraId="0E0413FC" w14:textId="77777777" w:rsidR="00DB56A3" w:rsidRPr="00DB56A3" w:rsidRDefault="00DB56A3" w:rsidP="00980F29">
      <w:pPr>
        <w:rPr>
          <w:rFonts w:ascii="Times New Roman" w:eastAsia="Times New Roman" w:hAnsi="Times New Roman" w:cs="Times New Roman"/>
          <w:sz w:val="24"/>
          <w:szCs w:val="24"/>
        </w:rPr>
      </w:pPr>
    </w:p>
    <w:p w14:paraId="4D7F740D"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Do I need to take special precautions?</w:t>
      </w:r>
    </w:p>
    <w:p w14:paraId="2D93F7D5" w14:textId="5B98D85B"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w:t>
      </w:r>
      <w:r w:rsidR="00A1243D">
        <w:rPr>
          <w:rFonts w:ascii="Times New Roman" w:eastAsia="Times New Roman" w:hAnsi="Times New Roman" w:cs="Times New Roman"/>
          <w:sz w:val="24"/>
          <w:szCs w:val="24"/>
        </w:rPr>
        <w:t xml:space="preserve">at </w:t>
      </w:r>
      <w:r w:rsidRPr="00DB56A3">
        <w:rPr>
          <w:rFonts w:ascii="Times New Roman" w:eastAsia="Times New Roman" w:hAnsi="Times New Roman" w:cs="Times New Roman"/>
          <w:sz w:val="24"/>
          <w:szCs w:val="24"/>
        </w:rPr>
        <w:t>(800</w:t>
      </w:r>
      <w:r w:rsidR="00A1243D">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426-4791. </w:t>
      </w:r>
    </w:p>
    <w:p w14:paraId="20976971" w14:textId="77777777" w:rsidR="00DB56A3" w:rsidRPr="00DB56A3" w:rsidRDefault="00DB56A3" w:rsidP="00980F29">
      <w:pPr>
        <w:rPr>
          <w:rFonts w:ascii="Times New Roman" w:eastAsia="Times New Roman" w:hAnsi="Times New Roman" w:cs="Times New Roman"/>
          <w:sz w:val="24"/>
          <w:szCs w:val="24"/>
        </w:rPr>
      </w:pPr>
    </w:p>
    <w:p w14:paraId="6BB4DD54"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Where does my water come from?</w:t>
      </w:r>
    </w:p>
    <w:p w14:paraId="149BD215" w14:textId="1C5F4211"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Your ground water comes from</w:t>
      </w:r>
      <w:r w:rsidR="00980F29">
        <w:rPr>
          <w:rFonts w:ascii="Times New Roman" w:eastAsia="Times New Roman" w:hAnsi="Times New Roman" w:cs="Times New Roman"/>
          <w:sz w:val="24"/>
          <w:szCs w:val="24"/>
        </w:rPr>
        <w:t xml:space="preserve"> two wells in</w:t>
      </w:r>
      <w:r w:rsidRPr="00DB56A3">
        <w:rPr>
          <w:rFonts w:ascii="Times New Roman" w:eastAsia="Times New Roman" w:hAnsi="Times New Roman" w:cs="Times New Roman"/>
          <w:sz w:val="24"/>
          <w:szCs w:val="24"/>
        </w:rPr>
        <w:t xml:space="preserve"> the Thomas Fork Aquifer.</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 For more information about our water please contact Town of Hall</w:t>
      </w:r>
      <w:r w:rsidR="00980F29">
        <w:rPr>
          <w:rFonts w:ascii="Times New Roman" w:eastAsia="Times New Roman" w:hAnsi="Times New Roman" w:cs="Times New Roman"/>
          <w:sz w:val="24"/>
          <w:szCs w:val="24"/>
        </w:rPr>
        <w:t xml:space="preserve"> at</w:t>
      </w:r>
      <w:r w:rsidRPr="00DB56A3">
        <w:rPr>
          <w:rFonts w:ascii="Times New Roman" w:eastAsia="Times New Roman" w:hAnsi="Times New Roman" w:cs="Times New Roman"/>
          <w:sz w:val="24"/>
          <w:szCs w:val="24"/>
        </w:rPr>
        <w:t xml:space="preserve"> (307)</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279-322</w:t>
      </w:r>
      <w:r w:rsidR="00980F29">
        <w:rPr>
          <w:rFonts w:ascii="Times New Roman" w:eastAsia="Times New Roman" w:hAnsi="Times New Roman" w:cs="Times New Roman"/>
          <w:sz w:val="24"/>
          <w:szCs w:val="24"/>
        </w:rPr>
        <w:t>7.</w:t>
      </w:r>
    </w:p>
    <w:p w14:paraId="38D73F21" w14:textId="77777777" w:rsidR="00DB56A3" w:rsidRPr="00DB56A3" w:rsidRDefault="00DB56A3" w:rsidP="00980F29">
      <w:pPr>
        <w:rPr>
          <w:rFonts w:ascii="Times New Roman" w:eastAsia="Times New Roman" w:hAnsi="Times New Roman" w:cs="Times New Roman"/>
          <w:sz w:val="24"/>
          <w:szCs w:val="24"/>
        </w:rPr>
      </w:pPr>
    </w:p>
    <w:p w14:paraId="349DA41D"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Source water assessment and its availability</w:t>
      </w:r>
    </w:p>
    <w:p w14:paraId="1EADBF2F" w14:textId="5FB7B092"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Source water assessment is available for your review at City Hall. For more information please contact Town hall</w:t>
      </w:r>
      <w:r w:rsidR="00980F29">
        <w:rPr>
          <w:rFonts w:ascii="Times New Roman" w:eastAsia="Times New Roman" w:hAnsi="Times New Roman" w:cs="Times New Roman"/>
          <w:sz w:val="24"/>
          <w:szCs w:val="24"/>
        </w:rPr>
        <w:t xml:space="preserve"> at</w:t>
      </w:r>
      <w:r w:rsidRPr="00DB56A3">
        <w:rPr>
          <w:rFonts w:ascii="Times New Roman" w:eastAsia="Times New Roman" w:hAnsi="Times New Roman" w:cs="Times New Roman"/>
          <w:sz w:val="24"/>
          <w:szCs w:val="24"/>
        </w:rPr>
        <w:t xml:space="preserve"> </w:t>
      </w:r>
      <w:r w:rsidR="00980F29">
        <w:rPr>
          <w:rFonts w:ascii="Times New Roman" w:eastAsia="Times New Roman" w:hAnsi="Times New Roman" w:cs="Times New Roman"/>
          <w:sz w:val="24"/>
          <w:szCs w:val="24"/>
        </w:rPr>
        <w:t>(</w:t>
      </w:r>
      <w:r w:rsidRPr="00DB56A3">
        <w:rPr>
          <w:rFonts w:ascii="Times New Roman" w:eastAsia="Times New Roman" w:hAnsi="Times New Roman" w:cs="Times New Roman"/>
          <w:sz w:val="24"/>
          <w:szCs w:val="24"/>
        </w:rPr>
        <w:t>30</w:t>
      </w:r>
      <w:r w:rsidR="00980F29">
        <w:rPr>
          <w:rFonts w:ascii="Times New Roman" w:eastAsia="Times New Roman" w:hAnsi="Times New Roman" w:cs="Times New Roman"/>
          <w:sz w:val="24"/>
          <w:szCs w:val="24"/>
        </w:rPr>
        <w:t xml:space="preserve">7) </w:t>
      </w:r>
      <w:r w:rsidRPr="00DB56A3">
        <w:rPr>
          <w:rFonts w:ascii="Times New Roman" w:eastAsia="Times New Roman" w:hAnsi="Times New Roman" w:cs="Times New Roman"/>
          <w:sz w:val="24"/>
          <w:szCs w:val="24"/>
        </w:rPr>
        <w:t>279-3227</w:t>
      </w:r>
      <w:r w:rsidR="00980F29">
        <w:rPr>
          <w:rFonts w:ascii="Times New Roman" w:eastAsia="Times New Roman" w:hAnsi="Times New Roman" w:cs="Times New Roman"/>
          <w:sz w:val="24"/>
          <w:szCs w:val="24"/>
        </w:rPr>
        <w:t>.</w:t>
      </w:r>
    </w:p>
    <w:p w14:paraId="0A8C2EF7" w14:textId="77777777" w:rsidR="00DB56A3" w:rsidRPr="00DB56A3" w:rsidRDefault="00DB56A3" w:rsidP="00980F29">
      <w:pPr>
        <w:rPr>
          <w:rFonts w:ascii="Times New Roman" w:eastAsia="Times New Roman" w:hAnsi="Times New Roman" w:cs="Times New Roman"/>
          <w:sz w:val="24"/>
          <w:szCs w:val="24"/>
        </w:rPr>
      </w:pPr>
    </w:p>
    <w:p w14:paraId="3EF278BF"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Why are there contaminants in my drinking water?</w:t>
      </w:r>
    </w:p>
    <w:p w14:paraId="770F0802" w14:textId="6AC5DEE8"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 xml:space="preserve">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w:t>
      </w:r>
      <w:r w:rsidRPr="00DB56A3">
        <w:rPr>
          <w:rFonts w:ascii="Times New Roman" w:eastAsia="Times New Roman" w:hAnsi="Times New Roman" w:cs="Times New Roman"/>
          <w:sz w:val="24"/>
          <w:szCs w:val="24"/>
        </w:rPr>
        <w:lastRenderedPageBreak/>
        <w:t>activity:</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microbial contaminants, such as viruses and bacteria, that may come from sewage treatment plants, septic systems, agricultural livestock operations, and wildlife; inorganic contaminants, such as salts and metals, which can be naturally occurring or result from urban storm water runoff, industrial, or domestic wastewater discharges, oil and gas production, mining, or farming; pesticides and herbicides, which may come from a variety of sources such as agriculture, urban storm water runoff, and residential uses; organic Chemical Contaminants, including synthetic and volatile organic chemicals, which are by-products of industrial processes and petroleum production, and can also come from gas stations, urban storm water runoff, and septic systems; and radioactive contaminants, which can be naturally occurring or be the result of oil and gas production and mining activities. In order to ensure that tap water is safe to drink, EPA prescribes regulations that limit the </w:t>
      </w:r>
      <w:proofErr w:type="gramStart"/>
      <w:r w:rsidRPr="00DB56A3">
        <w:rPr>
          <w:rFonts w:ascii="Times New Roman" w:eastAsia="Times New Roman" w:hAnsi="Times New Roman" w:cs="Times New Roman"/>
          <w:sz w:val="24"/>
          <w:szCs w:val="24"/>
        </w:rPr>
        <w:t>amount</w:t>
      </w:r>
      <w:proofErr w:type="gramEnd"/>
      <w:r w:rsidRPr="00DB56A3">
        <w:rPr>
          <w:rFonts w:ascii="Times New Roman" w:eastAsia="Times New Roman" w:hAnsi="Times New Roman" w:cs="Times New Roman"/>
          <w:sz w:val="24"/>
          <w:szCs w:val="24"/>
        </w:rPr>
        <w:t xml:space="preserve"> of certain contaminants in water provided by public water systems. Food and Drug Administration (FDA) regulations establish limits for contaminants in bottled water which must provide the same protection for public health.</w:t>
      </w:r>
    </w:p>
    <w:p w14:paraId="16B31FA7" w14:textId="77777777" w:rsidR="00DB56A3" w:rsidRPr="00DB56A3" w:rsidRDefault="00DB56A3" w:rsidP="00980F29">
      <w:pPr>
        <w:rPr>
          <w:rFonts w:ascii="Times New Roman" w:eastAsia="Times New Roman" w:hAnsi="Times New Roman" w:cs="Times New Roman"/>
          <w:sz w:val="24"/>
          <w:szCs w:val="24"/>
        </w:rPr>
      </w:pPr>
    </w:p>
    <w:p w14:paraId="70D204EF"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How can I get involved?</w:t>
      </w:r>
    </w:p>
    <w:p w14:paraId="441438AA" w14:textId="4E112D4C"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r>
      <w:proofErr w:type="spellStart"/>
      <w:r w:rsidRPr="00DB56A3">
        <w:rPr>
          <w:rFonts w:ascii="Times New Roman" w:eastAsia="Times New Roman" w:hAnsi="Times New Roman" w:cs="Times New Roman"/>
          <w:sz w:val="24"/>
          <w:szCs w:val="24"/>
        </w:rPr>
        <w:t>Cokeville’s</w:t>
      </w:r>
      <w:proofErr w:type="spellEnd"/>
      <w:r w:rsidRPr="00DB56A3">
        <w:rPr>
          <w:rFonts w:ascii="Times New Roman" w:eastAsia="Times New Roman" w:hAnsi="Times New Roman" w:cs="Times New Roman"/>
          <w:sz w:val="24"/>
          <w:szCs w:val="24"/>
        </w:rPr>
        <w:t xml:space="preserve"> Town Council meets every 2nd Tuesday of every Month at Town Hall 110 Pine Street at 7:00</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pm. If you have any question or ideas that you would like to present to</w:t>
      </w:r>
      <w:r w:rsidR="00980F29">
        <w:rPr>
          <w:rFonts w:ascii="Times New Roman" w:eastAsia="Times New Roman" w:hAnsi="Times New Roman" w:cs="Times New Roman"/>
          <w:sz w:val="24"/>
          <w:szCs w:val="24"/>
        </w:rPr>
        <w:t xml:space="preserve"> the</w:t>
      </w:r>
      <w:r w:rsidRPr="00DB56A3">
        <w:rPr>
          <w:rFonts w:ascii="Times New Roman" w:eastAsia="Times New Roman" w:hAnsi="Times New Roman" w:cs="Times New Roman"/>
          <w:sz w:val="24"/>
          <w:szCs w:val="24"/>
        </w:rPr>
        <w:t xml:space="preserve"> Town Council please contact Jody to get on the agenda</w:t>
      </w:r>
      <w:r w:rsidR="00980F29">
        <w:rPr>
          <w:rFonts w:ascii="Times New Roman" w:eastAsia="Times New Roman" w:hAnsi="Times New Roman" w:cs="Times New Roman"/>
          <w:sz w:val="24"/>
          <w:szCs w:val="24"/>
        </w:rPr>
        <w:t xml:space="preserve"> at</w:t>
      </w:r>
      <w:r w:rsidRPr="00DB56A3">
        <w:rPr>
          <w:rFonts w:ascii="Times New Roman" w:eastAsia="Times New Roman" w:hAnsi="Times New Roman" w:cs="Times New Roman"/>
          <w:sz w:val="24"/>
          <w:szCs w:val="24"/>
        </w:rPr>
        <w:t xml:space="preserve"> </w:t>
      </w:r>
      <w:r w:rsidR="00980F29">
        <w:rPr>
          <w:rFonts w:ascii="Times New Roman" w:eastAsia="Times New Roman" w:hAnsi="Times New Roman" w:cs="Times New Roman"/>
          <w:sz w:val="24"/>
          <w:szCs w:val="24"/>
        </w:rPr>
        <w:t>(</w:t>
      </w:r>
      <w:r w:rsidRPr="00DB56A3">
        <w:rPr>
          <w:rFonts w:ascii="Times New Roman" w:eastAsia="Times New Roman" w:hAnsi="Times New Roman" w:cs="Times New Roman"/>
          <w:sz w:val="24"/>
          <w:szCs w:val="24"/>
        </w:rPr>
        <w:t>307</w:t>
      </w:r>
      <w:r w:rsidR="00980F29">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279-3227.</w:t>
      </w:r>
    </w:p>
    <w:p w14:paraId="56CEA4B4" w14:textId="77777777" w:rsidR="00DB56A3" w:rsidRPr="00DB56A3" w:rsidRDefault="00DB56A3" w:rsidP="00980F29">
      <w:pPr>
        <w:rPr>
          <w:rFonts w:ascii="Times New Roman" w:eastAsia="Times New Roman" w:hAnsi="Times New Roman" w:cs="Times New Roman"/>
          <w:sz w:val="24"/>
          <w:szCs w:val="24"/>
        </w:rPr>
      </w:pPr>
    </w:p>
    <w:p w14:paraId="50916A27"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Description of Water Treatment Process</w:t>
      </w:r>
    </w:p>
    <w:p w14:paraId="75A22F0F" w14:textId="77777777" w:rsidR="00DB56A3" w:rsidRPr="00DB56A3" w:rsidRDefault="00DB56A3" w:rsidP="00980F29">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Your water is treated by disinfection. Disinfection involves the addition of chlorine or other disinfectant to kill dangerous bacteria and microorganisms that may be in the water. Disinfection is considered to be one of the major public health advances of the 20th century.</w:t>
      </w:r>
    </w:p>
    <w:p w14:paraId="69F44AEF" w14:textId="77777777" w:rsidR="00DB56A3" w:rsidRPr="00DB56A3" w:rsidRDefault="00DB56A3" w:rsidP="00980F29">
      <w:pPr>
        <w:rPr>
          <w:rFonts w:ascii="Times New Roman" w:eastAsia="Times New Roman" w:hAnsi="Times New Roman" w:cs="Times New Roman"/>
          <w:sz w:val="24"/>
          <w:szCs w:val="24"/>
        </w:rPr>
      </w:pPr>
    </w:p>
    <w:p w14:paraId="5BEB8FA9"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Water Conservation Tips</w:t>
      </w:r>
    </w:p>
    <w:p w14:paraId="76F32241" w14:textId="77777777" w:rsidR="00DB56A3" w:rsidRPr="00DB56A3" w:rsidRDefault="00DB56A3" w:rsidP="00980F29">
      <w:pPr>
        <w:rPr>
          <w:rFonts w:ascii="Times New Roman" w:eastAsia="Times New Roman" w:hAnsi="Times New Roman" w:cs="Times New Roman"/>
          <w:sz w:val="24"/>
          <w:szCs w:val="24"/>
        </w:rPr>
      </w:pPr>
    </w:p>
    <w:p w14:paraId="68760BFA" w14:textId="77777777" w:rsidR="00DB56A3" w:rsidRPr="00DB56A3" w:rsidRDefault="00DB56A3" w:rsidP="00980F29">
      <w:pPr>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Did you know that the average U.S. household uses approximately 400 gallons of water per day or 100 gallons per person per day? Luckily, there are many low-cost and no-cost ways to conserve water. Small changes can make a big difference - try one today and soon it will become second nature.</w:t>
      </w:r>
    </w:p>
    <w:p w14:paraId="13B6531C"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Take short showers - a 5 minute shower uses 4 to 5 gallons of water compared to up to 50 gallons for a bath.</w:t>
      </w:r>
    </w:p>
    <w:p w14:paraId="549F121E"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Shut off water while brushing your teeth, washing your hair and shaving and save up to 500 gallons a month.</w:t>
      </w:r>
    </w:p>
    <w:p w14:paraId="7586E488"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Use a water-efficient showerhead. They're inexpensive, easy to install, and can save you up to 750 gallons a month.</w:t>
      </w:r>
    </w:p>
    <w:p w14:paraId="52FA3B3A"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Run your clothes washer and dishwasher only when they are full. You can save up to 1,000 gallons a month.</w:t>
      </w:r>
    </w:p>
    <w:p w14:paraId="64BF09CB"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Water plants only when necessary.</w:t>
      </w:r>
    </w:p>
    <w:p w14:paraId="0FE795E7"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Fix leaky toilets and faucets. Faucet washers are inexpensive and take only a few minutes to replace. To check your toilet for a leak, place a few drops of food coloring in the tank and wait. If it seeps into the toilet bowl without flushing, you have a leak. Fixing it or replacing it with a new, more efficient model can save up to 1,000 gallons a month.</w:t>
      </w:r>
    </w:p>
    <w:p w14:paraId="426E7AA3"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lastRenderedPageBreak/>
        <w:t>Adjust sprinklers so only your lawn is watered. Apply water only as fast as the soil can absorb it and during the cooler parts of the day to reduce evaporation.</w:t>
      </w:r>
    </w:p>
    <w:p w14:paraId="23639024"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Teach your kids about water conservation to ensure a future generation that uses water wisely. Make it a family effort to reduce next month's water bill!</w:t>
      </w:r>
    </w:p>
    <w:p w14:paraId="3D9D6F26" w14:textId="77777777" w:rsidR="00DB56A3" w:rsidRPr="00DB56A3" w:rsidRDefault="00DB56A3" w:rsidP="00980F29">
      <w:pPr>
        <w:numPr>
          <w:ilvl w:val="0"/>
          <w:numId w:val="1"/>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 xml:space="preserve">Visit </w:t>
      </w:r>
      <w:hyperlink r:id="rId5" w:history="1">
        <w:r w:rsidRPr="00DB56A3">
          <w:rPr>
            <w:rFonts w:ascii="Times New Roman" w:eastAsia="Times New Roman" w:hAnsi="Times New Roman" w:cs="Times New Roman"/>
            <w:color w:val="0000FF"/>
            <w:sz w:val="24"/>
            <w:szCs w:val="24"/>
            <w:u w:val="single"/>
          </w:rPr>
          <w:t>www.epa.gov/watersense</w:t>
        </w:r>
      </w:hyperlink>
      <w:r w:rsidRPr="00DB56A3">
        <w:rPr>
          <w:rFonts w:ascii="Times New Roman" w:eastAsia="Times New Roman" w:hAnsi="Times New Roman" w:cs="Times New Roman"/>
          <w:sz w:val="24"/>
          <w:szCs w:val="24"/>
        </w:rPr>
        <w:t xml:space="preserve"> for more information.</w:t>
      </w:r>
    </w:p>
    <w:p w14:paraId="6BC70388" w14:textId="77777777" w:rsidR="00045F75" w:rsidRDefault="00045F75" w:rsidP="00980F29">
      <w:pPr>
        <w:outlineLvl w:val="1"/>
        <w:rPr>
          <w:rFonts w:ascii="Times New Roman" w:eastAsia="Times New Roman" w:hAnsi="Times New Roman" w:cs="Times New Roman"/>
          <w:b/>
          <w:bCs/>
          <w:sz w:val="24"/>
          <w:szCs w:val="24"/>
        </w:rPr>
      </w:pPr>
    </w:p>
    <w:p w14:paraId="1CC2E0BF" w14:textId="240EEDD6"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Cross Connection Control Survey</w:t>
      </w:r>
    </w:p>
    <w:p w14:paraId="7B34C837" w14:textId="77777777" w:rsidR="00DB56A3" w:rsidRPr="00DB56A3" w:rsidRDefault="00DB56A3" w:rsidP="00980F29">
      <w:pPr>
        <w:rPr>
          <w:rFonts w:ascii="Times New Roman" w:eastAsia="Times New Roman" w:hAnsi="Times New Roman" w:cs="Times New Roman"/>
          <w:sz w:val="24"/>
          <w:szCs w:val="24"/>
        </w:rPr>
      </w:pPr>
    </w:p>
    <w:p w14:paraId="32F1D51A" w14:textId="77777777" w:rsidR="00DB56A3" w:rsidRPr="00DB56A3" w:rsidRDefault="00DB56A3" w:rsidP="00980F29">
      <w:pPr>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The purpose of this survey is to determine whether a cross-connection may exist at your home or business. A cross connection is an unprotected or improper connection to a public water distribution system that may cause contamination or pollution to enter the system. We are responsible for enforcing cross-connection control regulations and </w:t>
      </w:r>
      <w:proofErr w:type="gramStart"/>
      <w:r w:rsidRPr="00DB56A3">
        <w:rPr>
          <w:rFonts w:ascii="Times New Roman" w:eastAsiaTheme="minorEastAsia" w:hAnsi="Times New Roman" w:cs="Times New Roman"/>
          <w:sz w:val="24"/>
          <w:szCs w:val="24"/>
        </w:rPr>
        <w:t>insuring</w:t>
      </w:r>
      <w:proofErr w:type="gramEnd"/>
      <w:r w:rsidRPr="00DB56A3">
        <w:rPr>
          <w:rFonts w:ascii="Times New Roman" w:eastAsiaTheme="minorEastAsia" w:hAnsi="Times New Roman" w:cs="Times New Roman"/>
          <w:sz w:val="24"/>
          <w:szCs w:val="24"/>
        </w:rPr>
        <w:t xml:space="preserve"> that no contaminants can, under any flow conditions, enter the distribution system. If you have any of the devices listed below please contact us so that we can discuss the issue, and if needed, survey your connection and assist you in isolating it if that is necessary. </w:t>
      </w:r>
    </w:p>
    <w:p w14:paraId="02890850"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Boiler/ Radiant heater (water heaters not included)</w:t>
      </w:r>
    </w:p>
    <w:p w14:paraId="5E108B93"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Underground lawn sprinkler system</w:t>
      </w:r>
    </w:p>
    <w:p w14:paraId="3BC76E2E"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Pool or hot tub (whirlpool tubs not included)</w:t>
      </w:r>
    </w:p>
    <w:p w14:paraId="6CDABB24"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Additional source(s) of water on the property</w:t>
      </w:r>
    </w:p>
    <w:p w14:paraId="1E4A4B84"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Decorative pond</w:t>
      </w:r>
    </w:p>
    <w:p w14:paraId="233FCF1C" w14:textId="77777777" w:rsidR="00DB56A3" w:rsidRPr="00DB56A3" w:rsidRDefault="00DB56A3" w:rsidP="00980F29">
      <w:pPr>
        <w:numPr>
          <w:ilvl w:val="0"/>
          <w:numId w:val="2"/>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Watering trough</w:t>
      </w:r>
    </w:p>
    <w:p w14:paraId="61F93BF0" w14:textId="77777777" w:rsidR="00DB56A3" w:rsidRPr="00DB56A3" w:rsidRDefault="00DB56A3" w:rsidP="00980F29">
      <w:pPr>
        <w:rPr>
          <w:rFonts w:ascii="Times New Roman" w:eastAsia="Times New Roman" w:hAnsi="Times New Roman" w:cs="Times New Roman"/>
          <w:sz w:val="24"/>
          <w:szCs w:val="24"/>
        </w:rPr>
      </w:pPr>
    </w:p>
    <w:p w14:paraId="317D4D11"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Source Water Protection Tips</w:t>
      </w:r>
    </w:p>
    <w:p w14:paraId="2F0247B7" w14:textId="77777777" w:rsidR="00DB56A3" w:rsidRPr="00DB56A3" w:rsidRDefault="00DB56A3" w:rsidP="00980F29">
      <w:pPr>
        <w:rPr>
          <w:rFonts w:ascii="Times New Roman" w:eastAsia="Times New Roman" w:hAnsi="Times New Roman" w:cs="Times New Roman"/>
          <w:sz w:val="24"/>
          <w:szCs w:val="24"/>
        </w:rPr>
      </w:pPr>
    </w:p>
    <w:p w14:paraId="0585F659" w14:textId="77777777" w:rsidR="00DB56A3" w:rsidRPr="00DB56A3" w:rsidRDefault="00DB56A3" w:rsidP="00980F29">
      <w:pPr>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Protection of drinking water is everyone's responsibility. You can help protect your community's drinking water source in several ways:</w:t>
      </w:r>
    </w:p>
    <w:p w14:paraId="7F487704"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Eliminate excess use of lawn and garden fertilizers and pesticides - they contain hazardous chemicals that can reach your drinking water source.</w:t>
      </w:r>
    </w:p>
    <w:p w14:paraId="1A0AC79F"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Pick up after your pets.</w:t>
      </w:r>
    </w:p>
    <w:p w14:paraId="2A98D948"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If you have your own septic system, properly maintain your system to reduce leaching to water sources or consider connecting to a public water system.</w:t>
      </w:r>
    </w:p>
    <w:p w14:paraId="44D473AD"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Dispose of chemicals properly; take used motor oil to a recycling center.</w:t>
      </w:r>
    </w:p>
    <w:p w14:paraId="2566897E"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Volunteer in your community. Find a watershed or wellhead protection organization in your community and volunteer to help. If there are no active groups, consider starting one. Use EPA's Adopt Your Watershed to locate groups in your community, or visit the Watershed Information Network's How to Start a Watershed Team.</w:t>
      </w:r>
    </w:p>
    <w:p w14:paraId="69B571D9" w14:textId="77777777" w:rsidR="00DB56A3" w:rsidRPr="00DB56A3" w:rsidRDefault="00DB56A3" w:rsidP="00980F29">
      <w:pPr>
        <w:numPr>
          <w:ilvl w:val="0"/>
          <w:numId w:val="3"/>
        </w:num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t>Organize a storm drain stenciling project with your local government or water supplier. Stencil a message next to the street drain reminding people "Dump No Waste - Drains to River" or "Protect Your Water." Produce and distribute a flyer for households to remind residents that storm drains dump directly into your local water body.</w:t>
      </w:r>
    </w:p>
    <w:p w14:paraId="70DD922E" w14:textId="0ECA1D66" w:rsidR="00DB56A3" w:rsidRDefault="00DB56A3" w:rsidP="00980F29">
      <w:pPr>
        <w:rPr>
          <w:rFonts w:ascii="Times New Roman" w:eastAsia="Times New Roman" w:hAnsi="Times New Roman" w:cs="Times New Roman"/>
          <w:sz w:val="24"/>
          <w:szCs w:val="24"/>
        </w:rPr>
      </w:pPr>
    </w:p>
    <w:p w14:paraId="7AD6817B" w14:textId="12324B11" w:rsidR="00347FB7" w:rsidRDefault="00347FB7" w:rsidP="00980F29">
      <w:pPr>
        <w:rPr>
          <w:rFonts w:ascii="Times New Roman" w:eastAsia="Times New Roman" w:hAnsi="Times New Roman" w:cs="Times New Roman"/>
          <w:sz w:val="24"/>
          <w:szCs w:val="24"/>
        </w:rPr>
      </w:pPr>
    </w:p>
    <w:p w14:paraId="2E767690" w14:textId="11AF2C4F" w:rsidR="00347FB7" w:rsidRDefault="00347FB7" w:rsidP="00980F29">
      <w:pPr>
        <w:rPr>
          <w:rFonts w:ascii="Times New Roman" w:eastAsia="Times New Roman" w:hAnsi="Times New Roman" w:cs="Times New Roman"/>
          <w:sz w:val="24"/>
          <w:szCs w:val="24"/>
        </w:rPr>
      </w:pPr>
    </w:p>
    <w:p w14:paraId="08439CCF" w14:textId="24E356F7" w:rsidR="00347FB7" w:rsidRDefault="00347FB7" w:rsidP="00980F29">
      <w:pPr>
        <w:rPr>
          <w:rFonts w:ascii="Times New Roman" w:eastAsia="Times New Roman" w:hAnsi="Times New Roman" w:cs="Times New Roman"/>
          <w:sz w:val="24"/>
          <w:szCs w:val="24"/>
        </w:rPr>
      </w:pPr>
    </w:p>
    <w:p w14:paraId="408C0A30" w14:textId="576F9FB7" w:rsidR="00347FB7" w:rsidRDefault="00347FB7" w:rsidP="00980F29">
      <w:pPr>
        <w:rPr>
          <w:rFonts w:ascii="Times New Roman" w:eastAsia="Times New Roman" w:hAnsi="Times New Roman" w:cs="Times New Roman"/>
          <w:sz w:val="24"/>
          <w:szCs w:val="24"/>
        </w:rPr>
      </w:pPr>
    </w:p>
    <w:p w14:paraId="704F05DF" w14:textId="77777777" w:rsidR="00347FB7" w:rsidRPr="00DB56A3" w:rsidRDefault="00347FB7" w:rsidP="00980F29">
      <w:pPr>
        <w:rPr>
          <w:rFonts w:ascii="Times New Roman" w:eastAsia="Times New Roman" w:hAnsi="Times New Roman" w:cs="Times New Roman"/>
          <w:sz w:val="24"/>
          <w:szCs w:val="24"/>
        </w:rPr>
      </w:pPr>
    </w:p>
    <w:p w14:paraId="7F3DF4AE"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lastRenderedPageBreak/>
        <w:t>Significant Deficiencies</w:t>
      </w:r>
    </w:p>
    <w:p w14:paraId="06E0AEBA" w14:textId="22A12669" w:rsidR="00DB56A3" w:rsidRDefault="00DB56A3" w:rsidP="00980F29">
      <w:pPr>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r>
      <w:r w:rsidR="00025094" w:rsidRPr="003A6C45">
        <w:rPr>
          <w:rFonts w:ascii="Times New Roman" w:eastAsia="Times New Roman" w:hAnsi="Times New Roman" w:cs="Times New Roman"/>
          <w:sz w:val="24"/>
          <w:szCs w:val="24"/>
        </w:rPr>
        <w:t>The Town r</w:t>
      </w:r>
      <w:r w:rsidRPr="003A6C45">
        <w:rPr>
          <w:rFonts w:ascii="Times New Roman" w:eastAsia="Times New Roman" w:hAnsi="Times New Roman" w:cs="Times New Roman"/>
          <w:sz w:val="24"/>
          <w:szCs w:val="24"/>
        </w:rPr>
        <w:t xml:space="preserve">eceived a </w:t>
      </w:r>
      <w:r w:rsidR="00025094" w:rsidRPr="003A6C45">
        <w:rPr>
          <w:rFonts w:ascii="Times New Roman" w:eastAsia="Times New Roman" w:hAnsi="Times New Roman" w:cs="Times New Roman"/>
          <w:sz w:val="24"/>
          <w:szCs w:val="24"/>
        </w:rPr>
        <w:t>letter of violation</w:t>
      </w:r>
      <w:r w:rsidRPr="003A6C45">
        <w:rPr>
          <w:rFonts w:ascii="Times New Roman" w:eastAsia="Times New Roman" w:hAnsi="Times New Roman" w:cs="Times New Roman"/>
          <w:sz w:val="24"/>
          <w:szCs w:val="24"/>
        </w:rPr>
        <w:t xml:space="preserve"> for</w:t>
      </w:r>
      <w:r w:rsidR="00CE2B88" w:rsidRPr="003A6C45">
        <w:rPr>
          <w:rFonts w:ascii="Times New Roman" w:eastAsia="Times New Roman" w:hAnsi="Times New Roman" w:cs="Times New Roman"/>
          <w:sz w:val="24"/>
          <w:szCs w:val="24"/>
        </w:rPr>
        <w:t xml:space="preserve"> f</w:t>
      </w:r>
      <w:r w:rsidRPr="003A6C45">
        <w:rPr>
          <w:rFonts w:ascii="Times New Roman" w:eastAsia="Times New Roman" w:hAnsi="Times New Roman" w:cs="Times New Roman"/>
          <w:sz w:val="24"/>
          <w:szCs w:val="24"/>
        </w:rPr>
        <w:t>ail</w:t>
      </w:r>
      <w:r w:rsidR="00CE2B88" w:rsidRPr="003A6C45">
        <w:rPr>
          <w:rFonts w:ascii="Times New Roman" w:eastAsia="Times New Roman" w:hAnsi="Times New Roman" w:cs="Times New Roman"/>
          <w:sz w:val="24"/>
          <w:szCs w:val="24"/>
        </w:rPr>
        <w:t>ing</w:t>
      </w:r>
      <w:r w:rsidRPr="003A6C45">
        <w:rPr>
          <w:rFonts w:ascii="Times New Roman" w:eastAsia="Times New Roman" w:hAnsi="Times New Roman" w:cs="Times New Roman"/>
          <w:sz w:val="24"/>
          <w:szCs w:val="24"/>
        </w:rPr>
        <w:t xml:space="preserve"> to inform the public of Significant deficiencies with </w:t>
      </w:r>
      <w:proofErr w:type="spellStart"/>
      <w:r w:rsidRPr="003A6C45">
        <w:rPr>
          <w:rFonts w:ascii="Times New Roman" w:eastAsia="Times New Roman" w:hAnsi="Times New Roman" w:cs="Times New Roman"/>
          <w:sz w:val="24"/>
          <w:szCs w:val="24"/>
        </w:rPr>
        <w:t>Cokeville’s</w:t>
      </w:r>
      <w:proofErr w:type="spellEnd"/>
      <w:r w:rsidRPr="003A6C45">
        <w:rPr>
          <w:rFonts w:ascii="Times New Roman" w:eastAsia="Times New Roman" w:hAnsi="Times New Roman" w:cs="Times New Roman"/>
          <w:sz w:val="24"/>
          <w:szCs w:val="24"/>
        </w:rPr>
        <w:t xml:space="preserve"> Water System.</w:t>
      </w:r>
      <w:r w:rsidR="00025094" w:rsidRPr="003A6C45">
        <w:rPr>
          <w:rFonts w:ascii="Times New Roman" w:eastAsia="Times New Roman" w:hAnsi="Times New Roman" w:cs="Times New Roman"/>
          <w:sz w:val="24"/>
          <w:szCs w:val="24"/>
        </w:rPr>
        <w:t xml:space="preserve">  The deficiencies have been corrected to the satisfaction of EPA.</w:t>
      </w:r>
    </w:p>
    <w:p w14:paraId="1B4B614A" w14:textId="77777777" w:rsidR="00347FB7" w:rsidRPr="00333972" w:rsidRDefault="00347FB7" w:rsidP="00980F29">
      <w:pPr>
        <w:rPr>
          <w:rFonts w:ascii="Times New Roman" w:eastAsia="Times New Roman" w:hAnsi="Times New Roman" w:cs="Times New Roman"/>
          <w:sz w:val="24"/>
          <w:szCs w:val="24"/>
          <w:highlight w:val="yellow"/>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081"/>
        <w:gridCol w:w="1414"/>
        <w:gridCol w:w="1018"/>
        <w:gridCol w:w="2664"/>
        <w:gridCol w:w="3167"/>
      </w:tblGrid>
      <w:tr w:rsidR="00DB0AB7" w:rsidRPr="00333972" w14:paraId="0AE25AED" w14:textId="77777777" w:rsidTr="00074809">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18806B6" w14:textId="1041F3C8" w:rsidR="00C074BD" w:rsidRPr="003A6C45" w:rsidRDefault="00C074BD" w:rsidP="00074809">
            <w:pPr>
              <w:jc w:val="center"/>
              <w:rPr>
                <w:rFonts w:ascii="Times New Roman" w:eastAsia="Times New Roman" w:hAnsi="Times New Roman" w:cs="Times New Roman"/>
                <w:b/>
                <w:bCs/>
                <w:szCs w:val="20"/>
              </w:rPr>
            </w:pPr>
            <w:r w:rsidRPr="003A6C45">
              <w:rPr>
                <w:rFonts w:ascii="Times New Roman" w:eastAsia="Times New Roman" w:hAnsi="Times New Roman" w:cs="Times New Roman"/>
                <w:b/>
                <w:bCs/>
                <w:szCs w:val="20"/>
              </w:rPr>
              <w:t>TT 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A762964" w14:textId="77777777" w:rsidR="00C074BD" w:rsidRPr="003A6C45" w:rsidRDefault="00C074BD" w:rsidP="00074809">
            <w:pPr>
              <w:jc w:val="center"/>
              <w:rPr>
                <w:rFonts w:ascii="Times New Roman" w:eastAsia="Times New Roman" w:hAnsi="Times New Roman" w:cs="Times New Roman"/>
                <w:b/>
                <w:bCs/>
                <w:szCs w:val="20"/>
              </w:rPr>
            </w:pPr>
            <w:r w:rsidRPr="003A6C45">
              <w:rPr>
                <w:rFonts w:ascii="Times New Roman" w:eastAsia="Times New Roman" w:hAnsi="Times New Roman" w:cs="Times New Roman"/>
                <w:b/>
                <w:bCs/>
                <w:szCs w:val="20"/>
              </w:rPr>
              <w:t>Explanation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21EC0CB" w14:textId="77777777" w:rsidR="00C074BD" w:rsidRPr="003A6C45" w:rsidRDefault="00C074BD" w:rsidP="00074809">
            <w:pPr>
              <w:jc w:val="center"/>
              <w:rPr>
                <w:rFonts w:ascii="Times New Roman" w:eastAsia="Times New Roman" w:hAnsi="Times New Roman" w:cs="Times New Roman"/>
                <w:b/>
                <w:bCs/>
                <w:szCs w:val="20"/>
              </w:rPr>
            </w:pPr>
            <w:r w:rsidRPr="003A6C45">
              <w:rPr>
                <w:rFonts w:ascii="Times New Roman" w:eastAsia="Times New Roman" w:hAnsi="Times New Roman" w:cs="Times New Roman"/>
                <w:b/>
                <w:bCs/>
                <w:szCs w:val="20"/>
              </w:rPr>
              <w:t>Length</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0D6D40E" w14:textId="77777777" w:rsidR="00C074BD" w:rsidRPr="003A6C45" w:rsidRDefault="00C074BD" w:rsidP="00074809">
            <w:pPr>
              <w:jc w:val="center"/>
              <w:rPr>
                <w:rFonts w:ascii="Times New Roman" w:eastAsia="Times New Roman" w:hAnsi="Times New Roman" w:cs="Times New Roman"/>
                <w:b/>
                <w:bCs/>
                <w:szCs w:val="20"/>
              </w:rPr>
            </w:pPr>
            <w:r w:rsidRPr="003A6C45">
              <w:rPr>
                <w:rFonts w:ascii="Times New Roman" w:eastAsia="Times New Roman" w:hAnsi="Times New Roman" w:cs="Times New Roman"/>
                <w:b/>
                <w:bCs/>
                <w:szCs w:val="20"/>
              </w:rPr>
              <w:t>Health Effects Language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C9212A6" w14:textId="77777777" w:rsidR="00C074BD" w:rsidRPr="003A6C45" w:rsidRDefault="00C074BD" w:rsidP="00074809">
            <w:pPr>
              <w:jc w:val="center"/>
              <w:rPr>
                <w:rFonts w:ascii="Times New Roman" w:eastAsia="Times New Roman" w:hAnsi="Times New Roman" w:cs="Times New Roman"/>
                <w:b/>
                <w:bCs/>
                <w:szCs w:val="20"/>
              </w:rPr>
            </w:pPr>
            <w:r w:rsidRPr="003A6C45">
              <w:rPr>
                <w:rFonts w:ascii="Times New Roman" w:eastAsia="Times New Roman" w:hAnsi="Times New Roman" w:cs="Times New Roman"/>
                <w:b/>
                <w:bCs/>
                <w:szCs w:val="20"/>
              </w:rPr>
              <w:t>Explanation and Comment</w:t>
            </w:r>
          </w:p>
        </w:tc>
      </w:tr>
      <w:tr w:rsidR="00DB0AB7" w:rsidRPr="00333972" w14:paraId="55D39B9C" w14:textId="77777777" w:rsidTr="0007480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C6E9E0" w14:textId="77777777" w:rsidR="00C074BD" w:rsidRPr="003A6C45" w:rsidRDefault="00C074BD" w:rsidP="00074809">
            <w:pPr>
              <w:rPr>
                <w:rFonts w:ascii="Times New Roman" w:eastAsia="Times New Roman" w:hAnsi="Times New Roman" w:cs="Times New Roman"/>
                <w:b/>
                <w:bCs/>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06FD8E" w14:textId="77777777" w:rsidR="00C074BD" w:rsidRPr="003A6C45" w:rsidRDefault="00C074BD" w:rsidP="00074809">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3A1FDC" w14:textId="77777777" w:rsidR="00C074BD" w:rsidRPr="003A6C45" w:rsidRDefault="00C074BD" w:rsidP="00074809">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E4E45B" w14:textId="77777777" w:rsidR="00C074BD" w:rsidRPr="003A6C45" w:rsidRDefault="00C074BD" w:rsidP="00074809">
            <w:pPr>
              <w:rPr>
                <w:rFonts w:ascii="Times New Roman" w:eastAsia="Times New Roman" w:hAnsi="Times New Roman" w:cs="Times New Roman"/>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19620E" w14:textId="77777777" w:rsidR="00C074BD" w:rsidRPr="003A6C45" w:rsidRDefault="00C074BD" w:rsidP="00074809">
            <w:pPr>
              <w:rPr>
                <w:rFonts w:ascii="Times New Roman" w:eastAsia="Times New Roman" w:hAnsi="Times New Roman" w:cs="Times New Roman"/>
                <w:szCs w:val="20"/>
              </w:rPr>
            </w:pPr>
          </w:p>
        </w:tc>
      </w:tr>
      <w:tr w:rsidR="00DB0AB7" w:rsidRPr="00DB56A3" w14:paraId="104844C7" w14:textId="77777777" w:rsidTr="00074809">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205986C" w14:textId="77777777" w:rsidR="00C074BD" w:rsidRPr="003A6C45" w:rsidRDefault="00C074BD" w:rsidP="00074809">
            <w:pPr>
              <w:rPr>
                <w:rFonts w:ascii="Times New Roman" w:eastAsia="Times New Roman" w:hAnsi="Times New Roman" w:cs="Times New Roman"/>
                <w:szCs w:val="20"/>
              </w:rPr>
            </w:pPr>
            <w:r w:rsidRPr="003A6C45">
              <w:rPr>
                <w:rFonts w:ascii="Times New Roman" w:eastAsia="Times New Roman" w:hAnsi="Times New Roman" w:cs="Times New Roman"/>
                <w:szCs w:val="20"/>
              </w:rPr>
              <w:t>Ground Water Rule Violations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B53E87" w14:textId="77777777" w:rsidR="00C074BD" w:rsidRPr="003A6C45" w:rsidRDefault="00C074BD" w:rsidP="00074809">
            <w:pPr>
              <w:rPr>
                <w:rFonts w:ascii="Times New Roman" w:eastAsia="Times New Roman" w:hAnsi="Times New Roman" w:cs="Times New Roman"/>
                <w:szCs w:val="20"/>
              </w:rPr>
            </w:pPr>
            <w:r w:rsidRPr="003A6C45">
              <w:rPr>
                <w:rFonts w:ascii="Times New Roman" w:eastAsia="Times New Roman" w:hAnsi="Times New Roman" w:cs="Times New Roman"/>
                <w:szCs w:val="20"/>
              </w:rPr>
              <w:t>Failure to take action on a Significant deficiency.</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2C8BF9" w14:textId="1A8A5F4C" w:rsidR="00C074BD" w:rsidRPr="003A6C45" w:rsidRDefault="00DB0AB7" w:rsidP="00074809">
            <w:pPr>
              <w:rPr>
                <w:rFonts w:ascii="Times New Roman" w:eastAsia="Times New Roman" w:hAnsi="Times New Roman" w:cs="Times New Roman"/>
                <w:szCs w:val="20"/>
              </w:rPr>
            </w:pPr>
            <w:r w:rsidRPr="003A6C45">
              <w:rPr>
                <w:rFonts w:ascii="Times New Roman" w:eastAsia="Times New Roman" w:hAnsi="Times New Roman" w:cs="Times New Roman"/>
                <w:szCs w:val="20"/>
              </w:rPr>
              <w:t>September</w:t>
            </w:r>
            <w:r w:rsidR="00C074BD" w:rsidRPr="003A6C45">
              <w:rPr>
                <w:rFonts w:ascii="Times New Roman" w:eastAsia="Times New Roman" w:hAnsi="Times New Roman" w:cs="Times New Roman"/>
                <w:szCs w:val="20"/>
              </w:rPr>
              <w:t xml:space="preserve"> 1</w:t>
            </w:r>
            <w:r w:rsidRPr="003A6C45">
              <w:rPr>
                <w:rFonts w:ascii="Times New Roman" w:eastAsia="Times New Roman" w:hAnsi="Times New Roman" w:cs="Times New Roman"/>
                <w:szCs w:val="20"/>
              </w:rPr>
              <w:t>1</w:t>
            </w:r>
            <w:r w:rsidR="00C074BD" w:rsidRPr="003A6C45">
              <w:rPr>
                <w:rFonts w:ascii="Times New Roman" w:eastAsia="Times New Roman" w:hAnsi="Times New Roman" w:cs="Times New Roman"/>
                <w:szCs w:val="20"/>
              </w:rPr>
              <w:t>, 201</w:t>
            </w:r>
            <w:r w:rsidRPr="003A6C45">
              <w:rPr>
                <w:rFonts w:ascii="Times New Roman" w:eastAsia="Times New Roman" w:hAnsi="Times New Roman" w:cs="Times New Roman"/>
                <w:szCs w:val="20"/>
              </w:rPr>
              <w:t>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029B83" w14:textId="77777777" w:rsidR="00C074BD" w:rsidRPr="003A6C45" w:rsidRDefault="00C074BD" w:rsidP="00074809">
            <w:pPr>
              <w:rPr>
                <w:rFonts w:ascii="Times New Roman" w:eastAsia="Times New Roman" w:hAnsi="Times New Roman" w:cs="Times New Roman"/>
                <w:szCs w:val="20"/>
              </w:rPr>
            </w:pPr>
            <w:r w:rsidRPr="003A6C45">
              <w:rPr>
                <w:rFonts w:ascii="Times New Roman" w:eastAsia="Times New Roman" w:hAnsi="Times New Roman" w:cs="Times New Roman"/>
                <w:szCs w:val="20"/>
              </w:rPr>
              <w:t>Inadequately treated water may contain disease-causing organisms. These organisms include bacteria, viruses, and parasites, which can cause symptoms such as nausea, cramps, diarrhea, and associated headaches.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14B215" w14:textId="4ADB3E5D" w:rsidR="00C074BD" w:rsidRPr="003A6C45" w:rsidRDefault="00DB0AB7" w:rsidP="00074809">
            <w:pPr>
              <w:rPr>
                <w:rFonts w:ascii="Times New Roman" w:eastAsia="Times New Roman" w:hAnsi="Times New Roman" w:cs="Times New Roman"/>
                <w:szCs w:val="20"/>
              </w:rPr>
            </w:pPr>
            <w:r w:rsidRPr="003A6C45">
              <w:rPr>
                <w:rFonts w:ascii="Times New Roman" w:eastAsia="Times New Roman" w:hAnsi="Times New Roman" w:cs="Times New Roman"/>
                <w:szCs w:val="20"/>
              </w:rPr>
              <w:t>Failed to notify public of failure to correct significant deficiencies in a timely manner.  Required corrections included improvements to water storage tanks, inspecting storage tanks, improvements to wellheads, air release-vacuum relief valve replacement, and leaks.</w:t>
            </w:r>
          </w:p>
          <w:p w14:paraId="3F0079AA" w14:textId="7F66B253" w:rsidR="00C074BD" w:rsidRPr="003A6C45" w:rsidRDefault="00C074BD" w:rsidP="00074809">
            <w:pPr>
              <w:rPr>
                <w:rFonts w:ascii="Times New Roman" w:eastAsia="Times New Roman" w:hAnsi="Times New Roman" w:cs="Times New Roman"/>
                <w:szCs w:val="20"/>
              </w:rPr>
            </w:pPr>
            <w:r w:rsidRPr="003A6C45">
              <w:rPr>
                <w:rFonts w:ascii="Times New Roman" w:eastAsia="Times New Roman" w:hAnsi="Times New Roman" w:cs="Times New Roman"/>
                <w:szCs w:val="20"/>
              </w:rPr>
              <w:t>The deficiencies were corrected</w:t>
            </w:r>
            <w:r w:rsidR="00DB0AB7" w:rsidRPr="003A6C45">
              <w:rPr>
                <w:rFonts w:ascii="Times New Roman" w:eastAsia="Times New Roman" w:hAnsi="Times New Roman" w:cs="Times New Roman"/>
                <w:szCs w:val="20"/>
              </w:rPr>
              <w:t xml:space="preserve"> and compliance was achi</w:t>
            </w:r>
            <w:r w:rsidR="00074809" w:rsidRPr="003A6C45">
              <w:rPr>
                <w:rFonts w:ascii="Times New Roman" w:eastAsia="Times New Roman" w:hAnsi="Times New Roman" w:cs="Times New Roman"/>
                <w:szCs w:val="20"/>
              </w:rPr>
              <w:t>e</w:t>
            </w:r>
            <w:r w:rsidR="00DB0AB7" w:rsidRPr="003A6C45">
              <w:rPr>
                <w:rFonts w:ascii="Times New Roman" w:eastAsia="Times New Roman" w:hAnsi="Times New Roman" w:cs="Times New Roman"/>
                <w:szCs w:val="20"/>
              </w:rPr>
              <w:t>ved</w:t>
            </w:r>
            <w:r w:rsidRPr="003A6C45">
              <w:rPr>
                <w:rFonts w:ascii="Times New Roman" w:eastAsia="Times New Roman" w:hAnsi="Times New Roman" w:cs="Times New Roman"/>
                <w:szCs w:val="20"/>
              </w:rPr>
              <w:t xml:space="preserve"> on February 5, 2020.</w:t>
            </w:r>
          </w:p>
        </w:tc>
      </w:tr>
    </w:tbl>
    <w:p w14:paraId="749BBE41" w14:textId="77777777" w:rsidR="00DB56A3" w:rsidRPr="00DB56A3" w:rsidRDefault="00DB56A3" w:rsidP="00980F29">
      <w:pPr>
        <w:rPr>
          <w:rFonts w:ascii="Times New Roman" w:eastAsia="Times New Roman" w:hAnsi="Times New Roman" w:cs="Times New Roman"/>
          <w:sz w:val="24"/>
          <w:szCs w:val="24"/>
        </w:rPr>
      </w:pPr>
    </w:p>
    <w:p w14:paraId="15DEB5A8" w14:textId="77777777" w:rsidR="00DB56A3" w:rsidRPr="00DB56A3" w:rsidRDefault="00DB56A3" w:rsidP="00980F29">
      <w:pPr>
        <w:outlineLvl w:val="1"/>
        <w:rPr>
          <w:rFonts w:ascii="Times New Roman" w:eastAsia="Times New Roman" w:hAnsi="Times New Roman" w:cs="Times New Roman"/>
          <w:b/>
          <w:bCs/>
          <w:sz w:val="24"/>
          <w:szCs w:val="24"/>
        </w:rPr>
      </w:pPr>
      <w:r w:rsidRPr="00DB56A3">
        <w:rPr>
          <w:rFonts w:ascii="Times New Roman" w:eastAsia="Times New Roman" w:hAnsi="Times New Roman" w:cs="Times New Roman"/>
          <w:b/>
          <w:bCs/>
          <w:sz w:val="24"/>
          <w:szCs w:val="24"/>
        </w:rPr>
        <w:t>Additional Information for Lead</w:t>
      </w:r>
    </w:p>
    <w:p w14:paraId="1BEBB331" w14:textId="633FC38F" w:rsidR="00DB56A3" w:rsidRPr="00DB56A3" w:rsidRDefault="00DB56A3" w:rsidP="006E53DD">
      <w:pPr>
        <w:jc w:val="both"/>
        <w:rPr>
          <w:rFonts w:ascii="Times New Roman" w:eastAsia="Times New Roman" w:hAnsi="Times New Roman" w:cs="Times New Roman"/>
          <w:sz w:val="24"/>
          <w:szCs w:val="24"/>
        </w:rPr>
      </w:pPr>
      <w:r w:rsidRPr="00DB56A3">
        <w:rPr>
          <w:rFonts w:ascii="Times New Roman" w:eastAsia="Times New Roman" w:hAnsi="Times New Roman" w:cs="Times New Roman"/>
          <w:sz w:val="24"/>
          <w:szCs w:val="24"/>
        </w:rPr>
        <w:br/>
        <w:t>If present, elevated levels of lead can cause serious health problems, especially for pregnant women and young children. Lead in drinking water is primarily from materials and components associated with service lines and home plumbing. Town of Cokeville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w:t>
      </w:r>
      <w:r w:rsidR="00DB0AB7">
        <w:rPr>
          <w:rFonts w:ascii="Times New Roman" w:eastAsia="Times New Roman" w:hAnsi="Times New Roman" w:cs="Times New Roman"/>
          <w:sz w:val="24"/>
          <w:szCs w:val="24"/>
        </w:rPr>
        <w:t xml:space="preserve"> </w:t>
      </w:r>
      <w:r w:rsidRPr="00DB56A3">
        <w:rPr>
          <w:rFonts w:ascii="Times New Roman" w:eastAsia="Times New Roman" w:hAnsi="Times New Roman" w:cs="Times New Roman"/>
          <w:sz w:val="24"/>
          <w:szCs w:val="24"/>
        </w:rPr>
        <w:t xml:space="preserve">http://www.epa.gov/safewater/lead. </w:t>
      </w:r>
    </w:p>
    <w:p w14:paraId="3C462B61" w14:textId="77777777" w:rsidR="00DB56A3" w:rsidRPr="00DB56A3" w:rsidRDefault="00DB56A3" w:rsidP="00980F29">
      <w:pPr>
        <w:rPr>
          <w:rFonts w:ascii="Times New Roman" w:eastAsia="Times New Roman" w:hAnsi="Times New Roman" w:cs="Times New Roman"/>
          <w:sz w:val="24"/>
          <w:szCs w:val="24"/>
        </w:rPr>
      </w:pPr>
    </w:p>
    <w:p w14:paraId="6AFAF423" w14:textId="77777777" w:rsidR="00DB56A3" w:rsidRPr="00DB56A3" w:rsidRDefault="003C0D28" w:rsidP="00980F2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7DB43781">
          <v:rect id="_x0000_i1025" style="width:468pt;height:1.2pt" o:hralign="center" o:hrstd="t" o:hr="t" fillcolor="#a0a0a0" stroked="f"/>
        </w:pict>
      </w:r>
    </w:p>
    <w:p w14:paraId="3874E2FE" w14:textId="77777777" w:rsidR="00DB56A3" w:rsidRPr="00DB56A3" w:rsidRDefault="00DB56A3" w:rsidP="00DB56A3">
      <w:pPr>
        <w:spacing w:before="100" w:beforeAutospacing="1" w:after="100" w:afterAutospacing="1"/>
        <w:jc w:val="center"/>
        <w:outlineLvl w:val="2"/>
        <w:rPr>
          <w:rFonts w:eastAsia="Times New Roman" w:cs="Arial"/>
          <w:b/>
          <w:bCs/>
          <w:sz w:val="36"/>
          <w:szCs w:val="36"/>
        </w:rPr>
      </w:pPr>
      <w:r w:rsidRPr="00DB56A3">
        <w:rPr>
          <w:rFonts w:eastAsia="Times New Roman" w:cs="Arial"/>
          <w:b/>
          <w:bCs/>
          <w:sz w:val="36"/>
          <w:szCs w:val="36"/>
        </w:rPr>
        <w:t>Water Quality Data Table</w:t>
      </w:r>
    </w:p>
    <w:p w14:paraId="22E9C1F9" w14:textId="35E010E0" w:rsidR="008E2DB9" w:rsidRPr="00347FB7" w:rsidRDefault="00DB56A3" w:rsidP="00347FB7">
      <w:pPr>
        <w:spacing w:before="100" w:beforeAutospacing="1" w:after="100" w:afterAutospacing="1"/>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In order to ensure that tap water is safe to drink, EPA prescribes regulations which limit the </w:t>
      </w:r>
      <w:proofErr w:type="gramStart"/>
      <w:r w:rsidRPr="00DB56A3">
        <w:rPr>
          <w:rFonts w:ascii="Times New Roman" w:eastAsiaTheme="minorEastAsia" w:hAnsi="Times New Roman" w:cs="Times New Roman"/>
          <w:sz w:val="24"/>
          <w:szCs w:val="24"/>
        </w:rPr>
        <w:t>amount</w:t>
      </w:r>
      <w:proofErr w:type="gramEnd"/>
      <w:r w:rsidRPr="00DB56A3">
        <w:rPr>
          <w:rFonts w:ascii="Times New Roman" w:eastAsiaTheme="minorEastAsia" w:hAnsi="Times New Roman" w:cs="Times New Roman"/>
          <w:sz w:val="24"/>
          <w:szCs w:val="24"/>
        </w:rPr>
        <w:t xml:space="preserve">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w:t>
      </w:r>
      <w:r w:rsidRPr="00DB56A3">
        <w:rPr>
          <w:rFonts w:ascii="Times New Roman" w:eastAsiaTheme="minorEastAsia" w:hAnsi="Times New Roman" w:cs="Times New Roman"/>
          <w:sz w:val="24"/>
          <w:szCs w:val="24"/>
        </w:rPr>
        <w:lastRenderedPageBreak/>
        <w:t>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692E9051" w14:textId="0E41BC6E" w:rsidR="008E2DB9" w:rsidRPr="008E2DB9" w:rsidRDefault="008E2DB9" w:rsidP="00DB56A3">
      <w:pPr>
        <w:rPr>
          <w:rFonts w:ascii="Times New Roman" w:eastAsia="Times New Roman" w:hAnsi="Times New Roman" w:cs="Times New Roman"/>
          <w:b/>
          <w:bCs/>
          <w:sz w:val="24"/>
          <w:szCs w:val="24"/>
        </w:rPr>
      </w:pPr>
      <w:r w:rsidRPr="008E2DB9">
        <w:rPr>
          <w:rFonts w:ascii="Times New Roman" w:eastAsia="Times New Roman" w:hAnsi="Times New Roman" w:cs="Times New Roman"/>
          <w:b/>
          <w:bCs/>
          <w:sz w:val="24"/>
          <w:szCs w:val="24"/>
        </w:rPr>
        <w:t>Coliform Bacteria</w:t>
      </w:r>
    </w:p>
    <w:p w14:paraId="0AE67BAA" w14:textId="77777777" w:rsidR="008E2DB9" w:rsidRPr="00DB56A3" w:rsidRDefault="008E2DB9"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226"/>
        <w:gridCol w:w="1224"/>
        <w:gridCol w:w="792"/>
        <w:gridCol w:w="1972"/>
        <w:gridCol w:w="1349"/>
        <w:gridCol w:w="1022"/>
        <w:gridCol w:w="1759"/>
      </w:tblGrid>
      <w:tr w:rsidR="00347FB7" w:rsidRPr="00DB56A3" w14:paraId="5A929103" w14:textId="77777777" w:rsidTr="00347FB7">
        <w:trPr>
          <w:trHeight w:val="1150"/>
          <w:tblHeader/>
        </w:trPr>
        <w:tc>
          <w:tcPr>
            <w:tcW w:w="656"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0BA928B" w14:textId="74C9A7FA" w:rsidR="00347FB7" w:rsidRPr="00853563" w:rsidRDefault="00347FB7" w:rsidP="00DB56A3">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 xml:space="preserve">Maximum </w:t>
            </w:r>
            <w:r w:rsidRPr="00853563">
              <w:rPr>
                <w:rFonts w:ascii="Times New Roman" w:eastAsia="Times New Roman" w:hAnsi="Times New Roman" w:cs="Times New Roman"/>
                <w:b/>
                <w:bCs/>
                <w:szCs w:val="20"/>
              </w:rPr>
              <w:t>Contaminant</w:t>
            </w:r>
            <w:r>
              <w:rPr>
                <w:rFonts w:ascii="Times New Roman" w:eastAsia="Times New Roman" w:hAnsi="Times New Roman" w:cs="Times New Roman"/>
                <w:b/>
                <w:bCs/>
                <w:szCs w:val="20"/>
              </w:rPr>
              <w:t xml:space="preserve"> Level Goal</w:t>
            </w:r>
          </w:p>
        </w:tc>
        <w:tc>
          <w:tcPr>
            <w:tcW w:w="655"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094B4AA" w14:textId="0066D72C" w:rsidR="00347FB7" w:rsidRPr="00347FB7" w:rsidRDefault="00347FB7" w:rsidP="00DB56A3">
            <w:pPr>
              <w:jc w:val="center"/>
              <w:rPr>
                <w:rFonts w:ascii="Times New Roman" w:eastAsia="Times New Roman" w:hAnsi="Times New Roman" w:cs="Times New Roman"/>
                <w:b/>
                <w:bCs/>
                <w:szCs w:val="20"/>
              </w:rPr>
            </w:pPr>
            <w:r w:rsidRPr="00347FB7">
              <w:rPr>
                <w:rFonts w:ascii="Times New Roman" w:eastAsia="Times New Roman" w:hAnsi="Times New Roman" w:cs="Times New Roman"/>
                <w:b/>
                <w:bCs/>
                <w:szCs w:val="20"/>
              </w:rPr>
              <w:t>Total Coliform Maximum Contaminant Level</w:t>
            </w:r>
          </w:p>
        </w:tc>
        <w:tc>
          <w:tcPr>
            <w:tcW w:w="424"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E3B341" w14:textId="336D8A0B" w:rsidR="00347FB7" w:rsidRPr="00796239" w:rsidRDefault="00347FB7" w:rsidP="00DB56A3">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Highest No. of Positive</w:t>
            </w:r>
          </w:p>
        </w:tc>
        <w:tc>
          <w:tcPr>
            <w:tcW w:w="1055"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16081C1" w14:textId="1BD156FD" w:rsidR="00347FB7" w:rsidRPr="00796239" w:rsidRDefault="00347FB7" w:rsidP="00DB56A3">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Fecal Coliform or E. Coli Maximum Contaminant Level</w:t>
            </w:r>
          </w:p>
        </w:tc>
        <w:tc>
          <w:tcPr>
            <w:tcW w:w="722" w:type="pct"/>
            <w:tcBorders>
              <w:top w:val="single" w:sz="6" w:space="0" w:color="000000"/>
              <w:left w:val="single" w:sz="6" w:space="0" w:color="000000"/>
              <w:right w:val="single" w:sz="6" w:space="0" w:color="000000"/>
            </w:tcBorders>
            <w:shd w:val="clear" w:color="auto" w:fill="D2D2D2"/>
            <w:vAlign w:val="bottom"/>
          </w:tcPr>
          <w:p w14:paraId="7E5EAB57" w14:textId="7C1A0F4E" w:rsidR="00347FB7" w:rsidRPr="00796239" w:rsidRDefault="00347FB7" w:rsidP="00DB56A3">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Total No. of Positive E. Coli or Fecal Coliform Samples</w:t>
            </w:r>
          </w:p>
        </w:tc>
        <w:tc>
          <w:tcPr>
            <w:tcW w:w="547"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0E02DD5" w14:textId="513D1998" w:rsidR="00347FB7" w:rsidRPr="00796239" w:rsidRDefault="00347FB7" w:rsidP="00DB56A3">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Violation</w:t>
            </w:r>
          </w:p>
        </w:tc>
        <w:tc>
          <w:tcPr>
            <w:tcW w:w="942" w:type="pc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34AF65C" w14:textId="4C0D7311" w:rsidR="00347FB7" w:rsidRPr="00796239" w:rsidRDefault="00347FB7" w:rsidP="00DB56A3">
            <w:pPr>
              <w:jc w:val="center"/>
              <w:rPr>
                <w:rFonts w:ascii="Times New Roman" w:eastAsia="Times New Roman" w:hAnsi="Times New Roman" w:cs="Times New Roman"/>
                <w:b/>
                <w:bCs/>
                <w:szCs w:val="20"/>
              </w:rPr>
            </w:pPr>
            <w:r>
              <w:rPr>
                <w:rFonts w:ascii="Times New Roman" w:eastAsia="Times New Roman" w:hAnsi="Times New Roman" w:cs="Times New Roman"/>
                <w:b/>
                <w:bCs/>
                <w:szCs w:val="20"/>
              </w:rPr>
              <w:t>Likely Source of Contamination</w:t>
            </w:r>
          </w:p>
        </w:tc>
      </w:tr>
      <w:tr w:rsidR="00347FB7" w:rsidRPr="00DB56A3" w14:paraId="78774CD4" w14:textId="77777777" w:rsidTr="00347FB7">
        <w:tc>
          <w:tcPr>
            <w:tcW w:w="656"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B9D144" w14:textId="311391B3" w:rsidR="00347FB7" w:rsidRPr="00853563" w:rsidRDefault="00347FB7" w:rsidP="008E2DB9">
            <w:pPr>
              <w:jc w:val="center"/>
              <w:rPr>
                <w:rFonts w:ascii="Times New Roman" w:eastAsia="Times New Roman" w:hAnsi="Times New Roman" w:cs="Times New Roman"/>
                <w:szCs w:val="20"/>
              </w:rPr>
            </w:pPr>
            <w:r>
              <w:rPr>
                <w:rFonts w:ascii="Times New Roman" w:eastAsia="Times New Roman" w:hAnsi="Times New Roman" w:cs="Times New Roman"/>
                <w:szCs w:val="20"/>
              </w:rPr>
              <w:t>0</w:t>
            </w:r>
          </w:p>
        </w:tc>
        <w:tc>
          <w:tcPr>
            <w:tcW w:w="6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9DD573" w14:textId="561C559B" w:rsidR="00347FB7" w:rsidRPr="00853563" w:rsidRDefault="00347FB7" w:rsidP="00DB56A3">
            <w:pPr>
              <w:jc w:val="center"/>
              <w:rPr>
                <w:rFonts w:ascii="Times New Roman" w:eastAsia="Times New Roman" w:hAnsi="Times New Roman" w:cs="Times New Roman"/>
                <w:szCs w:val="20"/>
              </w:rPr>
            </w:pPr>
            <w:r>
              <w:rPr>
                <w:rFonts w:ascii="Times New Roman" w:eastAsia="Times New Roman" w:hAnsi="Times New Roman" w:cs="Times New Roman"/>
                <w:szCs w:val="20"/>
              </w:rPr>
              <w:t>1 Positive monthly sample</w:t>
            </w:r>
          </w:p>
        </w:tc>
        <w:tc>
          <w:tcPr>
            <w:tcW w:w="424"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D127C03" w14:textId="4CEC17E1" w:rsidR="00347FB7" w:rsidRPr="00796239" w:rsidRDefault="00347FB7" w:rsidP="00DB56A3">
            <w:pPr>
              <w:jc w:val="center"/>
              <w:rPr>
                <w:rFonts w:ascii="Times New Roman" w:eastAsia="Times New Roman" w:hAnsi="Times New Roman" w:cs="Times New Roman"/>
                <w:szCs w:val="20"/>
              </w:rPr>
            </w:pPr>
            <w:r>
              <w:rPr>
                <w:rFonts w:ascii="Times New Roman" w:eastAsia="Times New Roman" w:hAnsi="Times New Roman" w:cs="Times New Roman"/>
                <w:szCs w:val="20"/>
              </w:rPr>
              <w:t>5</w:t>
            </w:r>
          </w:p>
        </w:tc>
        <w:tc>
          <w:tcPr>
            <w:tcW w:w="1055"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2C53C2" w14:textId="75400ECB" w:rsidR="00347FB7" w:rsidRPr="00796239" w:rsidRDefault="00347FB7" w:rsidP="00DB56A3">
            <w:pPr>
              <w:jc w:val="center"/>
              <w:rPr>
                <w:rFonts w:ascii="Times New Roman" w:eastAsia="Times New Roman" w:hAnsi="Times New Roman" w:cs="Times New Roman"/>
                <w:szCs w:val="20"/>
              </w:rPr>
            </w:pPr>
            <w:r>
              <w:rPr>
                <w:rFonts w:ascii="Times New Roman" w:eastAsia="Times New Roman" w:hAnsi="Times New Roman" w:cs="Times New Roman"/>
                <w:szCs w:val="20"/>
              </w:rPr>
              <w:t>Fecal Coliform or E. Coli MCL: A routine sample and a repeat sample are total coliform positive, and one is also fecal coliform or E. Coli positive</w:t>
            </w:r>
          </w:p>
        </w:tc>
        <w:tc>
          <w:tcPr>
            <w:tcW w:w="72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DE58B49" w14:textId="5DC27ABF" w:rsidR="00347FB7" w:rsidRPr="00796239" w:rsidRDefault="00347FB7" w:rsidP="00DB56A3">
            <w:pPr>
              <w:jc w:val="center"/>
              <w:rPr>
                <w:rFonts w:ascii="Times New Roman" w:eastAsia="Times New Roman" w:hAnsi="Times New Roman" w:cs="Times New Roman"/>
                <w:szCs w:val="20"/>
              </w:rPr>
            </w:pPr>
            <w:r w:rsidRPr="00796239">
              <w:rPr>
                <w:rFonts w:ascii="Times New Roman" w:eastAsia="Times New Roman" w:hAnsi="Times New Roman" w:cs="Times New Roman"/>
                <w:szCs w:val="20"/>
              </w:rPr>
              <w:t>5</w:t>
            </w:r>
          </w:p>
        </w:tc>
        <w:tc>
          <w:tcPr>
            <w:tcW w:w="547"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1D4A42" w14:textId="77F873CD" w:rsidR="00347FB7" w:rsidRPr="00796239" w:rsidRDefault="00347FB7" w:rsidP="00DB56A3">
            <w:pPr>
              <w:jc w:val="center"/>
              <w:rPr>
                <w:rFonts w:ascii="Times New Roman" w:eastAsia="Times New Roman" w:hAnsi="Times New Roman" w:cs="Times New Roman"/>
                <w:szCs w:val="20"/>
              </w:rPr>
            </w:pPr>
            <w:r>
              <w:rPr>
                <w:rFonts w:ascii="Times New Roman" w:eastAsia="Times New Roman" w:hAnsi="Times New Roman" w:cs="Times New Roman"/>
                <w:szCs w:val="20"/>
              </w:rPr>
              <w:t>No</w:t>
            </w:r>
          </w:p>
        </w:tc>
        <w:tc>
          <w:tcPr>
            <w:tcW w:w="942" w:type="pct"/>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0B69E8B" w14:textId="5BE67DF1" w:rsidR="00347FB7" w:rsidRPr="00796239" w:rsidRDefault="00347FB7" w:rsidP="00DB56A3">
            <w:pPr>
              <w:jc w:val="center"/>
              <w:rPr>
                <w:rFonts w:ascii="Times New Roman" w:eastAsia="Times New Roman" w:hAnsi="Times New Roman" w:cs="Times New Roman"/>
                <w:szCs w:val="20"/>
              </w:rPr>
            </w:pPr>
            <w:r>
              <w:rPr>
                <w:rFonts w:ascii="Times New Roman" w:eastAsia="Times New Roman" w:hAnsi="Times New Roman" w:cs="Times New Roman"/>
                <w:szCs w:val="20"/>
              </w:rPr>
              <w:t>Naturally present in the environment</w:t>
            </w:r>
          </w:p>
        </w:tc>
      </w:tr>
    </w:tbl>
    <w:p w14:paraId="4611D3F4" w14:textId="77777777" w:rsidR="00DB56A3" w:rsidRPr="00DB56A3" w:rsidRDefault="00DB56A3" w:rsidP="00DB56A3">
      <w:pPr>
        <w:rPr>
          <w:rFonts w:ascii="Times New Roman" w:eastAsia="Times New Roman" w:hAnsi="Times New Roman" w:cs="Times New Roman"/>
          <w:sz w:val="24"/>
          <w:szCs w:val="24"/>
        </w:rPr>
      </w:pPr>
    </w:p>
    <w:p w14:paraId="7A46A037" w14:textId="77777777" w:rsidR="00DB56A3" w:rsidRPr="00DB56A3" w:rsidRDefault="00DB56A3" w:rsidP="00DB56A3">
      <w:pPr>
        <w:rPr>
          <w:rFonts w:ascii="Times New Roman" w:eastAsia="Times New Roman" w:hAnsi="Times New Roman" w:cs="Times New Roman"/>
          <w:sz w:val="24"/>
          <w:szCs w:val="24"/>
        </w:rPr>
      </w:pPr>
    </w:p>
    <w:p w14:paraId="027D55CB" w14:textId="77777777" w:rsidR="00DB56A3" w:rsidRPr="00DB56A3" w:rsidRDefault="003C0D28" w:rsidP="00DB56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C259A9">
          <v:rect id="_x0000_i1026" style="width:468pt;height:1.2pt" o:hralign="center" o:hrstd="t" o:hr="t" fillcolor="#a0a0a0" stroked="f"/>
        </w:pict>
      </w:r>
    </w:p>
    <w:p w14:paraId="1D51114F" w14:textId="77777777" w:rsidR="00DB56A3" w:rsidRPr="00DB56A3" w:rsidRDefault="00DB56A3" w:rsidP="00DB56A3">
      <w:pPr>
        <w:spacing w:before="100" w:beforeAutospacing="1" w:after="100" w:afterAutospacing="1"/>
        <w:jc w:val="center"/>
        <w:outlineLvl w:val="2"/>
        <w:rPr>
          <w:rFonts w:eastAsia="Times New Roman" w:cs="Arial"/>
          <w:b/>
          <w:bCs/>
          <w:sz w:val="36"/>
          <w:szCs w:val="36"/>
        </w:rPr>
      </w:pPr>
      <w:r w:rsidRPr="00DB56A3">
        <w:rPr>
          <w:rFonts w:eastAsia="Times New Roman" w:cs="Arial"/>
          <w:b/>
          <w:bCs/>
          <w:sz w:val="36"/>
          <w:szCs w:val="36"/>
        </w:rPr>
        <w:t>Additional Contaminants</w:t>
      </w:r>
    </w:p>
    <w:p w14:paraId="4A11BEE5" w14:textId="59D87D84" w:rsidR="00DB56A3" w:rsidRPr="00DB56A3" w:rsidRDefault="00DB56A3" w:rsidP="00F22413">
      <w:pPr>
        <w:spacing w:before="100" w:beforeAutospacing="1" w:after="100" w:afterAutospacing="1"/>
        <w:jc w:val="both"/>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In an effort to </w:t>
      </w:r>
      <w:r w:rsidR="00DB0AB7">
        <w:rPr>
          <w:rFonts w:ascii="Times New Roman" w:eastAsiaTheme="minorEastAsia" w:hAnsi="Times New Roman" w:cs="Times New Roman"/>
          <w:sz w:val="24"/>
          <w:szCs w:val="24"/>
        </w:rPr>
        <w:t>e</w:t>
      </w:r>
      <w:r w:rsidRPr="00DB56A3">
        <w:rPr>
          <w:rFonts w:ascii="Times New Roman" w:eastAsiaTheme="minorEastAsia" w:hAnsi="Times New Roman" w:cs="Times New Roman"/>
          <w:sz w:val="24"/>
          <w:szCs w:val="24"/>
        </w:rPr>
        <w:t>nsure the safest water possible the</w:t>
      </w:r>
      <w:r w:rsidR="00CE5B33">
        <w:rPr>
          <w:rFonts w:ascii="Times New Roman" w:eastAsiaTheme="minorEastAsia" w:hAnsi="Times New Roman" w:cs="Times New Roman"/>
          <w:sz w:val="24"/>
          <w:szCs w:val="24"/>
        </w:rPr>
        <w:t xml:space="preserve"> EPA or</w:t>
      </w:r>
      <w:r w:rsidRPr="00DB56A3">
        <w:rPr>
          <w:rFonts w:ascii="Times New Roman" w:eastAsiaTheme="minorEastAsia" w:hAnsi="Times New Roman" w:cs="Times New Roman"/>
          <w:sz w:val="24"/>
          <w:szCs w:val="24"/>
        </w:rPr>
        <w:t xml:space="preserve"> State has required us to monitor some contaminants not required by Federal regulations. Of those contaminants only the ones listed below were found in your water.</w:t>
      </w:r>
    </w:p>
    <w:p w14:paraId="25D534B4" w14:textId="77777777" w:rsidR="00DB56A3" w:rsidRPr="00DB56A3" w:rsidRDefault="00DB56A3"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738"/>
        <w:gridCol w:w="1010"/>
        <w:gridCol w:w="1205"/>
        <w:gridCol w:w="938"/>
        <w:gridCol w:w="4453"/>
      </w:tblGrid>
      <w:tr w:rsidR="00E01C29" w:rsidRPr="00DB56A3" w14:paraId="0434BA14" w14:textId="77777777" w:rsidTr="00DB56A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F53AB3D"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7DD38CC" w14:textId="127DB4E9"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MCL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CD8CAD8"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Your 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3EA870C"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Violation</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74BDB9D"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Explanation and Comment</w:t>
            </w:r>
          </w:p>
        </w:tc>
      </w:tr>
      <w:tr w:rsidR="0045628F" w:rsidRPr="00DB56A3" w14:paraId="065DD66D"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D352E6" w14:textId="77777777" w:rsidR="00DB56A3" w:rsidRPr="008E3ADB" w:rsidRDefault="00DB56A3" w:rsidP="00DB56A3">
            <w:pPr>
              <w:rPr>
                <w:rFonts w:ascii="Times New Roman" w:eastAsia="Times New Roman" w:hAnsi="Times New Roman" w:cs="Times New Roman"/>
                <w:szCs w:val="20"/>
              </w:rPr>
            </w:pPr>
            <w:r w:rsidRPr="008E3ADB">
              <w:rPr>
                <w:rFonts w:ascii="Times New Roman" w:eastAsia="Times New Roman" w:hAnsi="Times New Roman" w:cs="Times New Roman"/>
                <w:szCs w:val="20"/>
              </w:rPr>
              <w:t>Lead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204641" w14:textId="250EDC56" w:rsidR="00DB56A3" w:rsidRPr="008E3ADB" w:rsidRDefault="00A435D6" w:rsidP="00DB56A3">
            <w:pPr>
              <w:jc w:val="center"/>
              <w:rPr>
                <w:rFonts w:ascii="Times New Roman" w:eastAsia="Times New Roman" w:hAnsi="Times New Roman" w:cs="Times New Roman"/>
                <w:szCs w:val="20"/>
              </w:rPr>
            </w:pPr>
            <w:r w:rsidRPr="008E3ADB">
              <w:rPr>
                <w:rFonts w:ascii="Times New Roman" w:eastAsia="Times New Roman" w:hAnsi="Times New Roman" w:cs="Times New Roman"/>
                <w:szCs w:val="20"/>
              </w:rPr>
              <w:t>0.0</w:t>
            </w:r>
            <w:r w:rsidR="00DB56A3" w:rsidRPr="008E3ADB">
              <w:rPr>
                <w:rFonts w:ascii="Times New Roman" w:eastAsia="Times New Roman" w:hAnsi="Times New Roman" w:cs="Times New Roman"/>
                <w:szCs w:val="20"/>
              </w:rPr>
              <w:t>15 pp</w:t>
            </w:r>
            <w:r w:rsidRPr="008E3ADB">
              <w:rPr>
                <w:rFonts w:ascii="Times New Roman" w:eastAsia="Times New Roman" w:hAnsi="Times New Roman" w:cs="Times New Roman"/>
                <w:szCs w:val="20"/>
              </w:rPr>
              <w:t>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33F977" w14:textId="7EAD8098" w:rsidR="00DB56A3" w:rsidRPr="008E3ADB" w:rsidRDefault="00F22413" w:rsidP="00DB56A3">
            <w:pPr>
              <w:jc w:val="center"/>
              <w:rPr>
                <w:rFonts w:ascii="Times New Roman" w:eastAsia="Times New Roman" w:hAnsi="Times New Roman" w:cs="Times New Roman"/>
                <w:szCs w:val="20"/>
              </w:rPr>
            </w:pPr>
            <w:r w:rsidRPr="008E3ADB">
              <w:rPr>
                <w:rFonts w:ascii="Times New Roman" w:eastAsia="Times New Roman" w:hAnsi="Times New Roman" w:cs="Times New Roman"/>
                <w:szCs w:val="20"/>
              </w:rPr>
              <w:t>0.00</w:t>
            </w:r>
            <w:r w:rsidR="00796239">
              <w:rPr>
                <w:rFonts w:ascii="Times New Roman" w:eastAsia="Times New Roman" w:hAnsi="Times New Roman" w:cs="Times New Roman"/>
                <w:szCs w:val="20"/>
              </w:rPr>
              <w:t>2</w:t>
            </w:r>
            <w:r w:rsidR="00DB56A3" w:rsidRPr="008E3ADB">
              <w:rPr>
                <w:rFonts w:ascii="Times New Roman" w:eastAsia="Times New Roman" w:hAnsi="Times New Roman" w:cs="Times New Roman"/>
                <w:szCs w:val="20"/>
              </w:rPr>
              <w:t xml:space="preserve"> pp</w:t>
            </w:r>
            <w:r w:rsidRPr="008E3ADB">
              <w:rPr>
                <w:rFonts w:ascii="Times New Roman" w:eastAsia="Times New Roman" w:hAnsi="Times New Roman" w:cs="Times New Roman"/>
                <w:szCs w:val="20"/>
              </w:rPr>
              <w:t>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F61981" w14:textId="77777777" w:rsidR="00DB56A3" w:rsidRPr="008E3ADB" w:rsidRDefault="00DB56A3" w:rsidP="00DB56A3">
            <w:pPr>
              <w:jc w:val="center"/>
              <w:rPr>
                <w:rFonts w:ascii="Times New Roman" w:eastAsia="Times New Roman" w:hAnsi="Times New Roman" w:cs="Times New Roman"/>
                <w:szCs w:val="20"/>
              </w:rPr>
            </w:pPr>
            <w:r w:rsidRPr="008E3ADB">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81B195" w14:textId="77777777" w:rsidR="00DB56A3" w:rsidRPr="008E3ADB" w:rsidRDefault="00D753EB" w:rsidP="00DB56A3">
            <w:pPr>
              <w:rPr>
                <w:rFonts w:ascii="Times New Roman" w:eastAsia="Times New Roman" w:hAnsi="Times New Roman" w:cs="Times New Roman"/>
                <w:szCs w:val="20"/>
              </w:rPr>
            </w:pPr>
            <w:r w:rsidRPr="008E3ADB">
              <w:rPr>
                <w:rFonts w:ascii="Times New Roman" w:eastAsia="Times New Roman" w:hAnsi="Times New Roman" w:cs="Times New Roman"/>
                <w:szCs w:val="20"/>
              </w:rPr>
              <w:t>Erosion from natural deposits; Leaching from</w:t>
            </w:r>
          </w:p>
          <w:p w14:paraId="4642088F" w14:textId="77777777" w:rsidR="00D753EB" w:rsidRPr="008E3ADB" w:rsidRDefault="00D753EB" w:rsidP="00DB56A3">
            <w:pPr>
              <w:rPr>
                <w:rFonts w:ascii="Times New Roman" w:eastAsia="Times New Roman" w:hAnsi="Times New Roman" w:cs="Times New Roman"/>
                <w:szCs w:val="20"/>
              </w:rPr>
            </w:pPr>
            <w:r w:rsidRPr="008E3ADB">
              <w:rPr>
                <w:rFonts w:ascii="Times New Roman" w:eastAsia="Times New Roman" w:hAnsi="Times New Roman" w:cs="Times New Roman"/>
                <w:szCs w:val="20"/>
              </w:rPr>
              <w:t>wood preservatives; Corrosion of household</w:t>
            </w:r>
          </w:p>
          <w:p w14:paraId="6C3D4A72" w14:textId="0BF240BF" w:rsidR="00D753EB" w:rsidRPr="008E3ADB" w:rsidRDefault="00D753EB" w:rsidP="00DB56A3">
            <w:pPr>
              <w:rPr>
                <w:rFonts w:ascii="Times New Roman" w:eastAsia="Times New Roman" w:hAnsi="Times New Roman" w:cs="Times New Roman"/>
                <w:szCs w:val="20"/>
              </w:rPr>
            </w:pPr>
            <w:r w:rsidRPr="008E3ADB">
              <w:rPr>
                <w:rFonts w:ascii="Times New Roman" w:eastAsia="Times New Roman" w:hAnsi="Times New Roman" w:cs="Times New Roman"/>
                <w:szCs w:val="20"/>
              </w:rPr>
              <w:t>plumbing systems.</w:t>
            </w:r>
          </w:p>
        </w:tc>
      </w:tr>
      <w:tr w:rsidR="0045628F" w:rsidRPr="00DB56A3" w14:paraId="345E1240"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F7D35C" w14:textId="77777777" w:rsidR="00DB56A3" w:rsidRPr="00A87187" w:rsidRDefault="00DB56A3" w:rsidP="00DB56A3">
            <w:pPr>
              <w:rPr>
                <w:rFonts w:ascii="Times New Roman" w:eastAsia="Times New Roman" w:hAnsi="Times New Roman" w:cs="Times New Roman"/>
                <w:szCs w:val="20"/>
              </w:rPr>
            </w:pPr>
            <w:r w:rsidRPr="00A87187">
              <w:rPr>
                <w:rFonts w:ascii="Times New Roman" w:eastAsia="Times New Roman" w:hAnsi="Times New Roman" w:cs="Times New Roman"/>
                <w:szCs w:val="20"/>
              </w:rPr>
              <w:t>Copper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674605E" w14:textId="77777777" w:rsidR="00DB56A3" w:rsidRPr="00A87187" w:rsidRDefault="00DB56A3" w:rsidP="00DB56A3">
            <w:pPr>
              <w:jc w:val="center"/>
              <w:rPr>
                <w:rFonts w:ascii="Times New Roman" w:eastAsia="Times New Roman" w:hAnsi="Times New Roman" w:cs="Times New Roman"/>
                <w:szCs w:val="20"/>
              </w:rPr>
            </w:pPr>
            <w:r w:rsidRPr="00A87187">
              <w:rPr>
                <w:rFonts w:ascii="Times New Roman" w:eastAsia="Times New Roman" w:hAnsi="Times New Roman" w:cs="Times New Roman"/>
                <w:szCs w:val="20"/>
              </w:rPr>
              <w:t>1.3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A1B7DD" w14:textId="45C02C4F" w:rsidR="00DB56A3" w:rsidRPr="00A87187" w:rsidRDefault="00A87187" w:rsidP="00DB56A3">
            <w:pPr>
              <w:jc w:val="center"/>
              <w:rPr>
                <w:rFonts w:ascii="Times New Roman" w:eastAsia="Times New Roman" w:hAnsi="Times New Roman" w:cs="Times New Roman"/>
                <w:szCs w:val="20"/>
              </w:rPr>
            </w:pPr>
            <w:r w:rsidRPr="00A87187">
              <w:rPr>
                <w:rFonts w:ascii="Times New Roman" w:eastAsia="Times New Roman" w:hAnsi="Times New Roman" w:cs="Times New Roman"/>
                <w:szCs w:val="20"/>
              </w:rPr>
              <w:t>0.1</w:t>
            </w:r>
            <w:r w:rsidR="00DB56A3" w:rsidRPr="00A87187">
              <w:rPr>
                <w:rFonts w:ascii="Times New Roman" w:eastAsia="Times New Roman" w:hAnsi="Times New Roman" w:cs="Times New Roman"/>
                <w:szCs w:val="20"/>
              </w:rPr>
              <w:t xml:space="preserv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C17583A" w14:textId="77777777" w:rsidR="00DB56A3" w:rsidRPr="00A87187" w:rsidRDefault="00DB56A3" w:rsidP="00DB56A3">
            <w:pPr>
              <w:jc w:val="center"/>
              <w:rPr>
                <w:rFonts w:ascii="Times New Roman" w:eastAsia="Times New Roman" w:hAnsi="Times New Roman" w:cs="Times New Roman"/>
                <w:szCs w:val="20"/>
              </w:rPr>
            </w:pPr>
            <w:r w:rsidRPr="00A87187">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BBCF26A" w14:textId="77777777" w:rsidR="00DB56A3" w:rsidRPr="00A87187" w:rsidRDefault="00D753EB" w:rsidP="00DB56A3">
            <w:pPr>
              <w:rPr>
                <w:rFonts w:ascii="Times New Roman" w:eastAsia="Times New Roman" w:hAnsi="Times New Roman" w:cs="Times New Roman"/>
                <w:szCs w:val="20"/>
              </w:rPr>
            </w:pPr>
            <w:r w:rsidRPr="00A87187">
              <w:rPr>
                <w:rFonts w:ascii="Times New Roman" w:eastAsia="Times New Roman" w:hAnsi="Times New Roman" w:cs="Times New Roman"/>
                <w:szCs w:val="20"/>
              </w:rPr>
              <w:t>Corrosion of household plumbing systems;</w:t>
            </w:r>
          </w:p>
          <w:p w14:paraId="66A072B9" w14:textId="1BC66A4A" w:rsidR="00D753EB" w:rsidRPr="00A87187" w:rsidRDefault="00D753EB" w:rsidP="00DB56A3">
            <w:pPr>
              <w:rPr>
                <w:rFonts w:ascii="Times New Roman" w:eastAsia="Times New Roman" w:hAnsi="Times New Roman" w:cs="Times New Roman"/>
                <w:szCs w:val="20"/>
              </w:rPr>
            </w:pPr>
            <w:r w:rsidRPr="00A87187">
              <w:rPr>
                <w:rFonts w:ascii="Times New Roman" w:eastAsia="Times New Roman" w:hAnsi="Times New Roman" w:cs="Times New Roman"/>
                <w:szCs w:val="20"/>
              </w:rPr>
              <w:t>Erosion of natural deposits.</w:t>
            </w:r>
          </w:p>
        </w:tc>
      </w:tr>
      <w:tr w:rsidR="00E01C29" w:rsidRPr="00DB56A3" w14:paraId="3DC6EA21"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7EF026F" w14:textId="4C3AADAE" w:rsidR="00DB56A3" w:rsidRPr="003A6C45" w:rsidRDefault="00F22413"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Arsenic</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3D265A" w14:textId="7EE89836" w:rsidR="00DB56A3" w:rsidRPr="003A6C45" w:rsidRDefault="00F22413"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10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F53638" w14:textId="0ABD4BF6" w:rsidR="00DB56A3" w:rsidRPr="003A6C45" w:rsidRDefault="00D537BB"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1</w:t>
            </w:r>
            <w:r w:rsidR="00F22413" w:rsidRPr="003A6C45">
              <w:rPr>
                <w:rFonts w:ascii="Times New Roman" w:eastAsia="Times New Roman" w:hAnsi="Times New Roman" w:cs="Times New Roman"/>
                <w:szCs w:val="20"/>
              </w:rPr>
              <w:t xml:space="preserve">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2DCEEC" w14:textId="1AB14008" w:rsidR="00DB56A3" w:rsidRPr="003A6C45" w:rsidRDefault="00F22413"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0E3086" w14:textId="77777777" w:rsidR="00DB56A3" w:rsidRPr="003A6C45" w:rsidRDefault="00D753EB"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 xml:space="preserve">Erosion of natural deposits; Runoff </w:t>
            </w:r>
          </w:p>
          <w:p w14:paraId="3FC7B61F" w14:textId="77777777" w:rsidR="00D753EB" w:rsidRPr="003A6C45" w:rsidRDefault="00D753EB"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from orchards; Runoff from glass and</w:t>
            </w:r>
          </w:p>
          <w:p w14:paraId="7167FFA2" w14:textId="31870427" w:rsidR="00D753EB" w:rsidRPr="003A6C45" w:rsidRDefault="00D753EB"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electronics production wastes.</w:t>
            </w:r>
          </w:p>
        </w:tc>
      </w:tr>
      <w:tr w:rsidR="0045628F" w:rsidRPr="00DB56A3" w14:paraId="0D99D147"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8AF55DE" w14:textId="6712EFF2" w:rsidR="00F22413" w:rsidRPr="003A6C45" w:rsidRDefault="00F22413"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Fluoride</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7DFF30" w14:textId="5467615E" w:rsidR="00F22413" w:rsidRPr="003A6C45" w:rsidRDefault="00F22413"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4.0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1B3B09A" w14:textId="3A47A798" w:rsidR="00F22413" w:rsidRPr="003A6C45" w:rsidRDefault="00F22413"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0.</w:t>
            </w:r>
            <w:r w:rsidR="00147337" w:rsidRPr="003A6C45">
              <w:rPr>
                <w:rFonts w:ascii="Times New Roman" w:eastAsia="Times New Roman" w:hAnsi="Times New Roman" w:cs="Times New Roman"/>
                <w:szCs w:val="20"/>
              </w:rPr>
              <w:t>2</w:t>
            </w:r>
            <w:r w:rsidRPr="003A6C45">
              <w:rPr>
                <w:rFonts w:ascii="Times New Roman" w:eastAsia="Times New Roman" w:hAnsi="Times New Roman" w:cs="Times New Roman"/>
                <w:szCs w:val="20"/>
              </w:rPr>
              <w:t xml:space="preserv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58AC774" w14:textId="665A790D" w:rsidR="00F22413" w:rsidRPr="003A6C45" w:rsidRDefault="00F22413"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0EC195F" w14:textId="77777777" w:rsidR="00E01C29" w:rsidRPr="003A6C45" w:rsidRDefault="00E01C29"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 xml:space="preserve">Erosion of natural deposits; Water additive </w:t>
            </w:r>
          </w:p>
          <w:p w14:paraId="1E09C39E" w14:textId="77777777" w:rsidR="00F22413" w:rsidRPr="003A6C45" w:rsidRDefault="00E01C29"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 xml:space="preserve">which promotes strong teeth; Discharge from </w:t>
            </w:r>
          </w:p>
          <w:p w14:paraId="4812A03B" w14:textId="47ED0B2F" w:rsidR="00E01C29" w:rsidRPr="003A6C45" w:rsidRDefault="00E01C29"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fertilizer and aluminum plants.</w:t>
            </w:r>
          </w:p>
        </w:tc>
      </w:tr>
      <w:tr w:rsidR="0045628F" w:rsidRPr="00DB56A3" w14:paraId="458F91DA"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B3F583A" w14:textId="3C965B79" w:rsidR="00F22413" w:rsidRPr="003A6C45" w:rsidRDefault="00D753EB"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Nitrate</w:t>
            </w:r>
            <w:r w:rsidR="00E01C29" w:rsidRPr="003A6C45">
              <w:rPr>
                <w:rFonts w:ascii="Times New Roman" w:eastAsia="Times New Roman" w:hAnsi="Times New Roman" w:cs="Times New Roman"/>
                <w:szCs w:val="20"/>
              </w:rPr>
              <w:t xml:space="preserve"> (as N)</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828B1F7" w14:textId="20E17270" w:rsidR="00F22413" w:rsidRPr="003A6C45" w:rsidRDefault="00E01C29"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10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40252C" w14:textId="34061129" w:rsidR="00F22413" w:rsidRPr="003A6C45" w:rsidRDefault="00E01C29"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0.</w:t>
            </w:r>
            <w:r w:rsidR="00147337" w:rsidRPr="003A6C45">
              <w:rPr>
                <w:rFonts w:ascii="Times New Roman" w:eastAsia="Times New Roman" w:hAnsi="Times New Roman" w:cs="Times New Roman"/>
                <w:szCs w:val="20"/>
              </w:rPr>
              <w:t>7</w:t>
            </w:r>
            <w:r w:rsidR="003A6C45" w:rsidRPr="003A6C45">
              <w:rPr>
                <w:rFonts w:ascii="Times New Roman" w:eastAsia="Times New Roman" w:hAnsi="Times New Roman" w:cs="Times New Roman"/>
                <w:szCs w:val="20"/>
              </w:rPr>
              <w:t>1</w:t>
            </w:r>
            <w:r w:rsidRPr="003A6C45">
              <w:rPr>
                <w:rFonts w:ascii="Times New Roman" w:eastAsia="Times New Roman" w:hAnsi="Times New Roman" w:cs="Times New Roman"/>
                <w:szCs w:val="20"/>
              </w:rPr>
              <w:t xml:space="preserv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3DEFE06" w14:textId="1D76F639" w:rsidR="00F22413" w:rsidRPr="003A6C45" w:rsidRDefault="00E01C29"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EC7D10A" w14:textId="77777777" w:rsidR="00F22413" w:rsidRPr="003A6C45" w:rsidRDefault="00E01C29"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Runoff from fertilizer use; Leaching from septic</w:t>
            </w:r>
          </w:p>
          <w:p w14:paraId="3CC3FB61" w14:textId="59524AC1" w:rsidR="00E01C29" w:rsidRPr="003A6C45" w:rsidRDefault="00E01C29"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tanks, sewage; Erosion of natural deposits.</w:t>
            </w:r>
          </w:p>
        </w:tc>
      </w:tr>
      <w:tr w:rsidR="0045628F" w:rsidRPr="00DB56A3" w14:paraId="1755C190"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0AE4BBD" w14:textId="0C2CCCF0" w:rsidR="00F22413" w:rsidRPr="003A6C45" w:rsidRDefault="0045628F"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Selenium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99C4E47" w14:textId="30CC2118" w:rsidR="00F22413" w:rsidRPr="003A6C45" w:rsidRDefault="0045628F"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50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C73D19C" w14:textId="6ED66703" w:rsidR="00F22413" w:rsidRPr="003A6C45" w:rsidRDefault="0045628F"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1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423D2E7B" w14:textId="18298C84" w:rsidR="00F22413" w:rsidRPr="003A6C45" w:rsidRDefault="0045628F"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C8DA6D1" w14:textId="77777777" w:rsidR="00F22413" w:rsidRPr="003A6C45" w:rsidRDefault="0045628F"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Discharge from petroleum and metal refineries;</w:t>
            </w:r>
          </w:p>
          <w:p w14:paraId="402CF23C" w14:textId="0DBD6DBF" w:rsidR="0045628F" w:rsidRPr="003A6C45" w:rsidRDefault="0045628F"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Erosion of natural deposits; Discharge from mines.</w:t>
            </w:r>
          </w:p>
        </w:tc>
      </w:tr>
      <w:tr w:rsidR="0045628F" w:rsidRPr="00DB56A3" w14:paraId="61036A7F"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5128505" w14:textId="77777777" w:rsidR="00F22413" w:rsidRPr="003A6C45" w:rsidRDefault="0045628F"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lastRenderedPageBreak/>
              <w:t>Gross alpha, minus</w:t>
            </w:r>
          </w:p>
          <w:p w14:paraId="2321A116" w14:textId="1DA57B6A" w:rsidR="0045628F" w:rsidRPr="003A6C45" w:rsidRDefault="0045628F"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radon and uranium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C2D8FB9" w14:textId="0E8FE13F" w:rsidR="00F22413" w:rsidRPr="003A6C45" w:rsidRDefault="0045628F"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 xml:space="preserve">15 </w:t>
            </w:r>
            <w:proofErr w:type="spellStart"/>
            <w:r w:rsidRPr="003A6C45">
              <w:rPr>
                <w:rFonts w:ascii="Times New Roman" w:eastAsia="Times New Roman" w:hAnsi="Times New Roman" w:cs="Times New Roman"/>
                <w:szCs w:val="20"/>
              </w:rPr>
              <w:t>pcI</w:t>
            </w:r>
            <w:proofErr w:type="spellEnd"/>
            <w:r w:rsidRPr="003A6C45">
              <w:rPr>
                <w:rFonts w:ascii="Times New Roman" w:eastAsia="Times New Roman" w:hAnsi="Times New Roman" w:cs="Times New Roman"/>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AEF9807" w14:textId="2956C49B" w:rsidR="00F22413" w:rsidRPr="003A6C45" w:rsidRDefault="0045628F"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1</w:t>
            </w:r>
            <w:r w:rsidR="00C535E2" w:rsidRPr="003A6C45">
              <w:rPr>
                <w:rFonts w:ascii="Times New Roman" w:eastAsia="Times New Roman" w:hAnsi="Times New Roman" w:cs="Times New Roman"/>
                <w:szCs w:val="20"/>
              </w:rPr>
              <w:t>.3</w:t>
            </w:r>
            <w:r w:rsidRPr="003A6C45">
              <w:rPr>
                <w:rFonts w:ascii="Times New Roman" w:eastAsia="Times New Roman" w:hAnsi="Times New Roman" w:cs="Times New Roman"/>
                <w:szCs w:val="20"/>
              </w:rPr>
              <w:t xml:space="preserve"> </w:t>
            </w:r>
            <w:proofErr w:type="spellStart"/>
            <w:r w:rsidRPr="003A6C45">
              <w:rPr>
                <w:rFonts w:ascii="Times New Roman" w:eastAsia="Times New Roman" w:hAnsi="Times New Roman" w:cs="Times New Roman"/>
                <w:szCs w:val="20"/>
              </w:rPr>
              <w:t>pcI</w:t>
            </w:r>
            <w:proofErr w:type="spellEnd"/>
            <w:r w:rsidRPr="003A6C45">
              <w:rPr>
                <w:rFonts w:ascii="Times New Roman" w:eastAsia="Times New Roman" w:hAnsi="Times New Roman" w:cs="Times New Roman"/>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4A82CFE" w14:textId="54061DEE" w:rsidR="00F22413" w:rsidRPr="003A6C45" w:rsidRDefault="0045628F"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32D2EE0E" w14:textId="76EDE14F" w:rsidR="00F22413" w:rsidRPr="003A6C45" w:rsidRDefault="0045628F"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Erosion of natural deposits.</w:t>
            </w:r>
          </w:p>
        </w:tc>
      </w:tr>
      <w:tr w:rsidR="00147337" w:rsidRPr="00DB56A3" w14:paraId="484F05F0" w14:textId="77777777" w:rsidTr="00F22413">
        <w:trPr>
          <w:trHeight w:val="264"/>
        </w:trPr>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7FA8DDB3" w14:textId="2981A5D1" w:rsidR="00147337" w:rsidRPr="003A6C45" w:rsidRDefault="00147337"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Uranium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0C4E0F32" w14:textId="49604557" w:rsidR="00147337" w:rsidRPr="003A6C45" w:rsidRDefault="00BD262D"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30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29A9ABAF" w14:textId="66CDCA1E" w:rsidR="00147337" w:rsidRPr="003A6C45" w:rsidRDefault="00BD262D"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0.6 ug/l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6D2C2D17" w14:textId="61EAB76C" w:rsidR="00147337" w:rsidRPr="003A6C45" w:rsidRDefault="00BD262D" w:rsidP="00F22413">
            <w:pPr>
              <w:jc w:val="center"/>
              <w:rPr>
                <w:rFonts w:ascii="Times New Roman" w:eastAsia="Times New Roman" w:hAnsi="Times New Roman" w:cs="Times New Roman"/>
                <w:szCs w:val="20"/>
              </w:rPr>
            </w:pPr>
            <w:r w:rsidRPr="003A6C45">
              <w:rPr>
                <w:rFonts w:ascii="Times New Roman" w:eastAsia="Times New Roman" w:hAnsi="Times New Roman" w:cs="Times New Roman"/>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tcPr>
          <w:p w14:paraId="52CAC75C" w14:textId="55667782" w:rsidR="00147337" w:rsidRPr="003A6C45" w:rsidRDefault="00BD262D" w:rsidP="00DB56A3">
            <w:pPr>
              <w:rPr>
                <w:rFonts w:ascii="Times New Roman" w:eastAsia="Times New Roman" w:hAnsi="Times New Roman" w:cs="Times New Roman"/>
                <w:szCs w:val="20"/>
              </w:rPr>
            </w:pPr>
            <w:r w:rsidRPr="003A6C45">
              <w:rPr>
                <w:rFonts w:ascii="Times New Roman" w:eastAsia="Times New Roman" w:hAnsi="Times New Roman" w:cs="Times New Roman"/>
                <w:szCs w:val="20"/>
              </w:rPr>
              <w:t>Erosion of natural deposits.</w:t>
            </w:r>
          </w:p>
        </w:tc>
      </w:tr>
    </w:tbl>
    <w:p w14:paraId="1310CCA2" w14:textId="77777777" w:rsidR="00DB56A3" w:rsidRPr="00DB56A3" w:rsidRDefault="00DB56A3" w:rsidP="00DB56A3">
      <w:pPr>
        <w:rPr>
          <w:rFonts w:ascii="Times New Roman" w:eastAsia="Times New Roman" w:hAnsi="Times New Roman" w:cs="Times New Roman"/>
          <w:sz w:val="24"/>
          <w:szCs w:val="24"/>
        </w:rPr>
      </w:pPr>
    </w:p>
    <w:p w14:paraId="068711C3" w14:textId="77777777" w:rsidR="00DB56A3" w:rsidRPr="00DB56A3" w:rsidRDefault="003C0D28" w:rsidP="00DB56A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BF65D5F">
          <v:rect id="_x0000_i1027" style="width:468pt;height:1.2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05"/>
        <w:gridCol w:w="7439"/>
      </w:tblGrid>
      <w:tr w:rsidR="00DB56A3" w:rsidRPr="00DB56A3" w14:paraId="3745DD7F" w14:textId="77777777" w:rsidTr="00DB56A3">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6C10E15"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Unit Descriptions</w:t>
            </w:r>
          </w:p>
        </w:tc>
      </w:tr>
      <w:tr w:rsidR="00DB56A3" w:rsidRPr="00DB56A3" w14:paraId="5D8B5F7A"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4F2EE0"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b/>
                <w:bCs/>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C603C5"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b/>
                <w:bCs/>
                <w:szCs w:val="20"/>
              </w:rPr>
              <w:t>Definition</w:t>
            </w:r>
          </w:p>
        </w:tc>
      </w:tr>
      <w:tr w:rsidR="00DB56A3" w:rsidRPr="00DB56A3" w14:paraId="24E7ED96"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DAAD07"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2CB9FD"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NA: not applicable</w:t>
            </w:r>
          </w:p>
        </w:tc>
      </w:tr>
      <w:tr w:rsidR="00DB56A3" w:rsidRPr="00DB56A3" w14:paraId="63E06923"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9262B0"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E0F9EA"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ND: Not detected</w:t>
            </w:r>
          </w:p>
        </w:tc>
      </w:tr>
      <w:tr w:rsidR="00DB56A3" w:rsidRPr="00DB56A3" w14:paraId="59427BFB"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2E4978"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C54DB3" w14:textId="1220327F"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NR: Monitoring not required but recommended.</w:t>
            </w:r>
          </w:p>
        </w:tc>
      </w:tr>
      <w:tr w:rsidR="00DB56A3" w:rsidRPr="00DB56A3" w14:paraId="1066C798"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9B2F9D"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positive samples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7E754C"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positive samples/</w:t>
            </w:r>
            <w:proofErr w:type="spellStart"/>
            <w:r w:rsidRPr="00DB56A3">
              <w:rPr>
                <w:rFonts w:ascii="Times New Roman" w:eastAsia="Times New Roman" w:hAnsi="Times New Roman" w:cs="Times New Roman"/>
                <w:szCs w:val="20"/>
              </w:rPr>
              <w:t>yr</w:t>
            </w:r>
            <w:proofErr w:type="spellEnd"/>
            <w:r w:rsidRPr="00DB56A3">
              <w:rPr>
                <w:rFonts w:ascii="Times New Roman" w:eastAsia="Times New Roman" w:hAnsi="Times New Roman" w:cs="Times New Roman"/>
                <w:szCs w:val="20"/>
              </w:rPr>
              <w:t>: The number of positive samples taken that year</w:t>
            </w:r>
          </w:p>
        </w:tc>
      </w:tr>
    </w:tbl>
    <w:p w14:paraId="5203C3AC" w14:textId="77777777" w:rsidR="00DB56A3" w:rsidRPr="00DB56A3" w:rsidRDefault="00DB56A3"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463"/>
        <w:gridCol w:w="7881"/>
      </w:tblGrid>
      <w:tr w:rsidR="00DB56A3" w:rsidRPr="00DB56A3" w14:paraId="5C200495" w14:textId="77777777" w:rsidTr="00DB56A3">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57672D3"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Important Drinking Water Definitions</w:t>
            </w:r>
          </w:p>
        </w:tc>
      </w:tr>
      <w:tr w:rsidR="00DB56A3" w:rsidRPr="00DB56A3" w14:paraId="5AC8781A"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5CB2C0"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425BCC" w14:textId="77777777" w:rsidR="00DB56A3" w:rsidRPr="00DB56A3" w:rsidRDefault="00DB56A3" w:rsidP="00DB56A3">
            <w:pPr>
              <w:jc w:val="cente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Definition</w:t>
            </w:r>
          </w:p>
        </w:tc>
      </w:tr>
      <w:tr w:rsidR="00DB56A3" w:rsidRPr="00DB56A3" w14:paraId="791A92A3"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7B452DD"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DBC4D2"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MCLG: Maximum Contaminant Level Goal: The level of a contaminant in drinking water below which there is no known or expected risk to health. MCLGs allow for a margin of safety.</w:t>
            </w:r>
          </w:p>
        </w:tc>
      </w:tr>
      <w:tr w:rsidR="00DB56A3" w:rsidRPr="00DB56A3" w14:paraId="2C79D3FB"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787C11"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3C4D9A"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MCL: Maximum Contaminant Level: The highest level of a contaminant that is allowed in drinking water. MCLs are set as close to the MCLGs as feasible using the best available treatment technology.</w:t>
            </w:r>
          </w:p>
        </w:tc>
      </w:tr>
      <w:tr w:rsidR="00DB56A3" w:rsidRPr="00DB56A3" w14:paraId="58B422A1"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C5FF27"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DA5322"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TT: Treatment Technique: A required process intended to reduce the level of a contaminant in drinking water.</w:t>
            </w:r>
          </w:p>
        </w:tc>
      </w:tr>
      <w:tr w:rsidR="00DB56A3" w:rsidRPr="00DB56A3" w14:paraId="74527B1A"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1A16E2E"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0C9F91"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AL: Action Level: The concentration of a contaminant which, if exceeded, triggers treatment or other requirements which a water system must follow.</w:t>
            </w:r>
          </w:p>
        </w:tc>
      </w:tr>
      <w:tr w:rsidR="00DB56A3" w:rsidRPr="00DB56A3" w14:paraId="3D1C9525"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499759"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3FF165"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Variances and Exemptions: State or EPA permission not to meet an MCL or a treatment technique under certain conditions.</w:t>
            </w:r>
          </w:p>
        </w:tc>
      </w:tr>
      <w:tr w:rsidR="00DB56A3" w:rsidRPr="00DB56A3" w14:paraId="6A078E77"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928430"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E5CD72"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DB56A3" w:rsidRPr="00DB56A3" w14:paraId="2BA63E2C"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F15567"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663904"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MRDL: Maximum residual disinfectant level. The highest level of a disinfectant allowed in drinking water. There is convincing evidence that addition of a disinfectant is necessary for control of microbial contaminants.</w:t>
            </w:r>
          </w:p>
        </w:tc>
      </w:tr>
      <w:tr w:rsidR="00DB56A3" w:rsidRPr="00DB56A3" w14:paraId="7CC31845"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3ABF128"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64F56D6"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MNR: Monitored Not Regulated</w:t>
            </w:r>
          </w:p>
        </w:tc>
      </w:tr>
      <w:tr w:rsidR="00DB56A3" w:rsidRPr="00DB56A3" w14:paraId="066EF48C" w14:textId="77777777" w:rsidTr="00DB56A3">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8708AC" w14:textId="77777777" w:rsidR="00DB56A3" w:rsidRPr="00DB56A3" w:rsidRDefault="00DB56A3" w:rsidP="00DB56A3">
            <w:pPr>
              <w:jc w:val="center"/>
              <w:rPr>
                <w:rFonts w:ascii="Times New Roman" w:eastAsia="Times New Roman" w:hAnsi="Times New Roman" w:cs="Times New Roman"/>
                <w:szCs w:val="20"/>
              </w:rPr>
            </w:pPr>
            <w:r w:rsidRPr="00DB56A3">
              <w:rPr>
                <w:rFonts w:ascii="Times New Roman" w:eastAsia="Times New Roman" w:hAnsi="Times New Roman" w:cs="Times New Roman"/>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64A731" w14:textId="77777777" w:rsidR="00DB56A3" w:rsidRPr="00DB56A3" w:rsidRDefault="00DB56A3" w:rsidP="00DB56A3">
            <w:pPr>
              <w:rPr>
                <w:rFonts w:ascii="Times New Roman" w:eastAsia="Times New Roman" w:hAnsi="Times New Roman" w:cs="Times New Roman"/>
                <w:szCs w:val="20"/>
              </w:rPr>
            </w:pPr>
            <w:r w:rsidRPr="00DB56A3">
              <w:rPr>
                <w:rFonts w:ascii="Times New Roman" w:eastAsia="Times New Roman" w:hAnsi="Times New Roman" w:cs="Times New Roman"/>
                <w:szCs w:val="20"/>
              </w:rPr>
              <w:t>MPL: State Assigned Maximum Permissible Level</w:t>
            </w:r>
          </w:p>
        </w:tc>
      </w:tr>
    </w:tbl>
    <w:p w14:paraId="69A847FE" w14:textId="1EE98DD6" w:rsidR="00DB56A3" w:rsidRDefault="00DB56A3" w:rsidP="00DB56A3">
      <w:pPr>
        <w:rPr>
          <w:rFonts w:ascii="Times New Roman" w:eastAsia="Times New Roman" w:hAnsi="Times New Roman" w:cs="Times New Roman"/>
          <w:sz w:val="24"/>
          <w:szCs w:val="24"/>
        </w:rPr>
      </w:pPr>
    </w:p>
    <w:p w14:paraId="72BFC740" w14:textId="424BDCAF" w:rsidR="0045628F" w:rsidRDefault="0045628F" w:rsidP="00DB56A3">
      <w:pPr>
        <w:rPr>
          <w:rFonts w:ascii="Times New Roman" w:eastAsia="Times New Roman" w:hAnsi="Times New Roman" w:cs="Times New Roman"/>
          <w:sz w:val="24"/>
          <w:szCs w:val="24"/>
        </w:rPr>
      </w:pPr>
    </w:p>
    <w:p w14:paraId="06BBC83A" w14:textId="77777777" w:rsidR="00347FB7" w:rsidRDefault="00347FB7" w:rsidP="00DB56A3">
      <w:pPr>
        <w:rPr>
          <w:rFonts w:ascii="Times New Roman" w:eastAsia="Times New Roman" w:hAnsi="Times New Roman" w:cs="Times New Roman"/>
          <w:b/>
          <w:bCs/>
          <w:sz w:val="24"/>
          <w:szCs w:val="24"/>
        </w:rPr>
      </w:pPr>
    </w:p>
    <w:p w14:paraId="427B2CAB" w14:textId="77777777" w:rsidR="00347FB7" w:rsidRDefault="00347FB7" w:rsidP="00DB56A3">
      <w:pPr>
        <w:rPr>
          <w:rFonts w:ascii="Times New Roman" w:eastAsia="Times New Roman" w:hAnsi="Times New Roman" w:cs="Times New Roman"/>
          <w:b/>
          <w:bCs/>
          <w:sz w:val="24"/>
          <w:szCs w:val="24"/>
        </w:rPr>
      </w:pPr>
    </w:p>
    <w:p w14:paraId="26CB9397" w14:textId="77777777" w:rsidR="00347FB7" w:rsidRDefault="00347FB7" w:rsidP="00DB56A3">
      <w:pPr>
        <w:rPr>
          <w:rFonts w:ascii="Times New Roman" w:eastAsia="Times New Roman" w:hAnsi="Times New Roman" w:cs="Times New Roman"/>
          <w:b/>
          <w:bCs/>
          <w:sz w:val="24"/>
          <w:szCs w:val="24"/>
        </w:rPr>
      </w:pPr>
    </w:p>
    <w:p w14:paraId="25CFA604" w14:textId="77777777" w:rsidR="00347FB7" w:rsidRDefault="00347FB7" w:rsidP="00DB56A3">
      <w:pPr>
        <w:rPr>
          <w:rFonts w:ascii="Times New Roman" w:eastAsia="Times New Roman" w:hAnsi="Times New Roman" w:cs="Times New Roman"/>
          <w:b/>
          <w:bCs/>
          <w:sz w:val="24"/>
          <w:szCs w:val="24"/>
        </w:rPr>
      </w:pPr>
    </w:p>
    <w:p w14:paraId="4268512A" w14:textId="77777777" w:rsidR="00347FB7" w:rsidRDefault="00347FB7" w:rsidP="00DB56A3">
      <w:pPr>
        <w:rPr>
          <w:rFonts w:ascii="Times New Roman" w:eastAsia="Times New Roman" w:hAnsi="Times New Roman" w:cs="Times New Roman"/>
          <w:b/>
          <w:bCs/>
          <w:sz w:val="24"/>
          <w:szCs w:val="24"/>
        </w:rPr>
      </w:pPr>
    </w:p>
    <w:p w14:paraId="5ECA5FAB" w14:textId="77777777" w:rsidR="00347FB7" w:rsidRDefault="00347FB7" w:rsidP="00DB56A3">
      <w:pPr>
        <w:rPr>
          <w:rFonts w:ascii="Times New Roman" w:eastAsia="Times New Roman" w:hAnsi="Times New Roman" w:cs="Times New Roman"/>
          <w:b/>
          <w:bCs/>
          <w:sz w:val="24"/>
          <w:szCs w:val="24"/>
        </w:rPr>
      </w:pPr>
    </w:p>
    <w:p w14:paraId="6490B662" w14:textId="77777777" w:rsidR="00347FB7" w:rsidRDefault="00347FB7" w:rsidP="00DB56A3">
      <w:pPr>
        <w:rPr>
          <w:rFonts w:ascii="Times New Roman" w:eastAsia="Times New Roman" w:hAnsi="Times New Roman" w:cs="Times New Roman"/>
          <w:b/>
          <w:bCs/>
          <w:sz w:val="24"/>
          <w:szCs w:val="24"/>
        </w:rPr>
      </w:pPr>
    </w:p>
    <w:p w14:paraId="2123A3B5" w14:textId="77777777" w:rsidR="00347FB7" w:rsidRDefault="00347FB7" w:rsidP="00DB56A3">
      <w:pPr>
        <w:rPr>
          <w:rFonts w:ascii="Times New Roman" w:eastAsia="Times New Roman" w:hAnsi="Times New Roman" w:cs="Times New Roman"/>
          <w:b/>
          <w:bCs/>
          <w:sz w:val="24"/>
          <w:szCs w:val="24"/>
        </w:rPr>
      </w:pPr>
    </w:p>
    <w:p w14:paraId="79160A78" w14:textId="1EB1AC17" w:rsidR="0045628F" w:rsidRPr="0045628F" w:rsidRDefault="0045628F" w:rsidP="00DB56A3">
      <w:pPr>
        <w:rPr>
          <w:rFonts w:ascii="Times New Roman" w:eastAsia="Times New Roman" w:hAnsi="Times New Roman" w:cs="Times New Roman"/>
          <w:b/>
          <w:bCs/>
          <w:sz w:val="24"/>
          <w:szCs w:val="24"/>
        </w:rPr>
      </w:pPr>
      <w:r w:rsidRPr="0045628F">
        <w:rPr>
          <w:rFonts w:ascii="Times New Roman" w:eastAsia="Times New Roman" w:hAnsi="Times New Roman" w:cs="Times New Roman"/>
          <w:b/>
          <w:bCs/>
          <w:sz w:val="24"/>
          <w:szCs w:val="24"/>
        </w:rPr>
        <w:lastRenderedPageBreak/>
        <w:t>Violations</w:t>
      </w:r>
    </w:p>
    <w:p w14:paraId="0891349E" w14:textId="3FC15BDE" w:rsidR="00935FF8" w:rsidRDefault="003C0D28" w:rsidP="0021755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0568C91A">
          <v:rect id="_x0000_i1028" style="width:468pt;height:1.2pt" o:hralign="center" o:hrstd="t" o:hr="t" fillcolor="#a0a0a0" stroked="f"/>
        </w:pict>
      </w:r>
    </w:p>
    <w:tbl>
      <w:tblPr>
        <w:tblStyle w:val="TableGrid"/>
        <w:tblW w:w="0" w:type="auto"/>
        <w:tblLook w:val="04A0" w:firstRow="1" w:lastRow="0" w:firstColumn="1" w:lastColumn="0" w:noHBand="0" w:noVBand="1"/>
      </w:tblPr>
      <w:tblGrid>
        <w:gridCol w:w="2875"/>
        <w:gridCol w:w="1350"/>
        <w:gridCol w:w="1260"/>
        <w:gridCol w:w="3865"/>
      </w:tblGrid>
      <w:tr w:rsidR="008242F1" w14:paraId="0D8B4D7B" w14:textId="77777777" w:rsidTr="00853563">
        <w:tc>
          <w:tcPr>
            <w:tcW w:w="9350" w:type="dxa"/>
            <w:gridSpan w:val="4"/>
          </w:tcPr>
          <w:p w14:paraId="1FE0C8FD" w14:textId="6304A3A5" w:rsidR="008242F1" w:rsidRPr="008242F1" w:rsidRDefault="008242F1" w:rsidP="008242F1">
            <w:pPr>
              <w:rPr>
                <w:rFonts w:ascii="Times New Roman" w:eastAsia="Times New Roman" w:hAnsi="Times New Roman" w:cs="Times New Roman"/>
                <w:b/>
                <w:bCs/>
                <w:szCs w:val="20"/>
              </w:rPr>
            </w:pPr>
            <w:r w:rsidRPr="008242F1">
              <w:rPr>
                <w:rFonts w:ascii="Times New Roman" w:eastAsia="Times New Roman" w:hAnsi="Times New Roman" w:cs="Times New Roman"/>
                <w:b/>
                <w:bCs/>
                <w:szCs w:val="20"/>
              </w:rPr>
              <w:t>Consumer Confidence Rule</w:t>
            </w:r>
          </w:p>
        </w:tc>
      </w:tr>
      <w:tr w:rsidR="008242F1" w14:paraId="05AE1F8E" w14:textId="77777777" w:rsidTr="00853563">
        <w:tc>
          <w:tcPr>
            <w:tcW w:w="9350" w:type="dxa"/>
            <w:gridSpan w:val="4"/>
          </w:tcPr>
          <w:p w14:paraId="29ADA560" w14:textId="4906B5DD" w:rsidR="008242F1" w:rsidRPr="008242F1" w:rsidRDefault="00935FF8" w:rsidP="00935FF8">
            <w:pPr>
              <w:rPr>
                <w:rFonts w:ascii="Times New Roman" w:eastAsia="Times New Roman" w:hAnsi="Times New Roman" w:cs="Times New Roman"/>
                <w:szCs w:val="20"/>
              </w:rPr>
            </w:pPr>
            <w:r>
              <w:rPr>
                <w:rFonts w:ascii="Times New Roman" w:eastAsia="Times New Roman" w:hAnsi="Times New Roman" w:cs="Times New Roman"/>
                <w:szCs w:val="20"/>
              </w:rPr>
              <w:t>The Consumer Confidence Rule requires community water systems to prepare and provide to their customers annual consumer confidence reports on the quality of the water delivered by their systems.</w:t>
            </w:r>
          </w:p>
        </w:tc>
      </w:tr>
      <w:tr w:rsidR="00935FF8" w14:paraId="1F11461C" w14:textId="77777777" w:rsidTr="00935FF8">
        <w:tc>
          <w:tcPr>
            <w:tcW w:w="2875" w:type="dxa"/>
          </w:tcPr>
          <w:p w14:paraId="03FD4F99" w14:textId="1D87EA4A" w:rsidR="008242F1" w:rsidRPr="00935FF8" w:rsidRDefault="00935FF8" w:rsidP="00217556">
            <w:pP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Type</w:t>
            </w:r>
          </w:p>
        </w:tc>
        <w:tc>
          <w:tcPr>
            <w:tcW w:w="1350" w:type="dxa"/>
          </w:tcPr>
          <w:p w14:paraId="27E35F39" w14:textId="1EC6E343" w:rsidR="008242F1" w:rsidRPr="00935FF8" w:rsidRDefault="00935FF8" w:rsidP="008242F1">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Begin</w:t>
            </w:r>
          </w:p>
        </w:tc>
        <w:tc>
          <w:tcPr>
            <w:tcW w:w="1260" w:type="dxa"/>
          </w:tcPr>
          <w:p w14:paraId="58C8E1DA" w14:textId="1CEF33C2" w:rsidR="008242F1" w:rsidRPr="00935FF8" w:rsidRDefault="00935FF8" w:rsidP="008242F1">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End</w:t>
            </w:r>
          </w:p>
        </w:tc>
        <w:tc>
          <w:tcPr>
            <w:tcW w:w="3865" w:type="dxa"/>
          </w:tcPr>
          <w:p w14:paraId="2D8D415D" w14:textId="5333394B" w:rsidR="008242F1" w:rsidRPr="00935FF8" w:rsidRDefault="00935FF8" w:rsidP="008242F1">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Explanation</w:t>
            </w:r>
          </w:p>
        </w:tc>
      </w:tr>
      <w:tr w:rsidR="00935FF8" w14:paraId="47A862E3" w14:textId="77777777" w:rsidTr="00935FF8">
        <w:tc>
          <w:tcPr>
            <w:tcW w:w="2875" w:type="dxa"/>
          </w:tcPr>
          <w:p w14:paraId="03269B0B" w14:textId="3ACFB91D" w:rsidR="008242F1" w:rsidRPr="008E2DB9" w:rsidRDefault="00935FF8" w:rsidP="00217556">
            <w:pPr>
              <w:rPr>
                <w:rFonts w:ascii="Times New Roman" w:eastAsia="Times New Roman" w:hAnsi="Times New Roman" w:cs="Times New Roman"/>
                <w:szCs w:val="20"/>
              </w:rPr>
            </w:pPr>
            <w:r w:rsidRPr="008E2DB9">
              <w:rPr>
                <w:rFonts w:ascii="Times New Roman" w:eastAsia="Times New Roman" w:hAnsi="Times New Roman" w:cs="Times New Roman"/>
                <w:szCs w:val="20"/>
              </w:rPr>
              <w:t>CCR Report</w:t>
            </w:r>
          </w:p>
        </w:tc>
        <w:tc>
          <w:tcPr>
            <w:tcW w:w="1350" w:type="dxa"/>
          </w:tcPr>
          <w:p w14:paraId="7B16A745" w14:textId="767419C4" w:rsidR="008242F1" w:rsidRPr="008E2DB9" w:rsidRDefault="00935FF8" w:rsidP="008242F1">
            <w:pPr>
              <w:jc w:val="center"/>
              <w:rPr>
                <w:rFonts w:ascii="Times New Roman" w:eastAsia="Times New Roman" w:hAnsi="Times New Roman" w:cs="Times New Roman"/>
                <w:szCs w:val="20"/>
              </w:rPr>
            </w:pPr>
            <w:r w:rsidRPr="008E2DB9">
              <w:rPr>
                <w:rFonts w:ascii="Times New Roman" w:eastAsia="Times New Roman" w:hAnsi="Times New Roman" w:cs="Times New Roman"/>
                <w:szCs w:val="20"/>
              </w:rPr>
              <w:t>7/1/201</w:t>
            </w:r>
            <w:r w:rsidR="008E2DB9" w:rsidRPr="008E2DB9">
              <w:rPr>
                <w:rFonts w:ascii="Times New Roman" w:eastAsia="Times New Roman" w:hAnsi="Times New Roman" w:cs="Times New Roman"/>
                <w:szCs w:val="20"/>
              </w:rPr>
              <w:t>9</w:t>
            </w:r>
          </w:p>
        </w:tc>
        <w:tc>
          <w:tcPr>
            <w:tcW w:w="1260" w:type="dxa"/>
          </w:tcPr>
          <w:p w14:paraId="2F1BFDB4" w14:textId="12D1783D" w:rsidR="008242F1" w:rsidRPr="008E2DB9" w:rsidRDefault="008E2DB9" w:rsidP="008242F1">
            <w:pPr>
              <w:jc w:val="center"/>
              <w:rPr>
                <w:rFonts w:ascii="Times New Roman" w:eastAsia="Times New Roman" w:hAnsi="Times New Roman" w:cs="Times New Roman"/>
                <w:szCs w:val="20"/>
              </w:rPr>
            </w:pPr>
            <w:r w:rsidRPr="008E2DB9">
              <w:rPr>
                <w:rFonts w:ascii="Times New Roman" w:eastAsia="Times New Roman" w:hAnsi="Times New Roman" w:cs="Times New Roman"/>
                <w:szCs w:val="20"/>
              </w:rPr>
              <w:t>2</w:t>
            </w:r>
            <w:r w:rsidR="00935FF8" w:rsidRPr="008E2DB9">
              <w:rPr>
                <w:rFonts w:ascii="Times New Roman" w:eastAsia="Times New Roman" w:hAnsi="Times New Roman" w:cs="Times New Roman"/>
                <w:szCs w:val="20"/>
              </w:rPr>
              <w:t>/</w:t>
            </w:r>
            <w:r w:rsidRPr="008E2DB9">
              <w:rPr>
                <w:rFonts w:ascii="Times New Roman" w:eastAsia="Times New Roman" w:hAnsi="Times New Roman" w:cs="Times New Roman"/>
                <w:szCs w:val="20"/>
              </w:rPr>
              <w:t>19</w:t>
            </w:r>
            <w:r w:rsidR="00935FF8" w:rsidRPr="008E2DB9">
              <w:rPr>
                <w:rFonts w:ascii="Times New Roman" w:eastAsia="Times New Roman" w:hAnsi="Times New Roman" w:cs="Times New Roman"/>
                <w:szCs w:val="20"/>
              </w:rPr>
              <w:t>/20</w:t>
            </w:r>
            <w:r w:rsidRPr="008E2DB9">
              <w:rPr>
                <w:rFonts w:ascii="Times New Roman" w:eastAsia="Times New Roman" w:hAnsi="Times New Roman" w:cs="Times New Roman"/>
                <w:szCs w:val="20"/>
              </w:rPr>
              <w:t>2</w:t>
            </w:r>
            <w:r w:rsidR="00935FF8" w:rsidRPr="008E2DB9">
              <w:rPr>
                <w:rFonts w:ascii="Times New Roman" w:eastAsia="Times New Roman" w:hAnsi="Times New Roman" w:cs="Times New Roman"/>
                <w:szCs w:val="20"/>
              </w:rPr>
              <w:t>1</w:t>
            </w:r>
          </w:p>
        </w:tc>
        <w:tc>
          <w:tcPr>
            <w:tcW w:w="3865" w:type="dxa"/>
          </w:tcPr>
          <w:p w14:paraId="5FE0A1B4" w14:textId="7C1AFB35" w:rsidR="008242F1" w:rsidRPr="008E2DB9" w:rsidRDefault="00935FF8" w:rsidP="00935FF8">
            <w:pPr>
              <w:rPr>
                <w:rFonts w:ascii="Times New Roman" w:eastAsia="Times New Roman" w:hAnsi="Times New Roman" w:cs="Times New Roman"/>
                <w:szCs w:val="20"/>
              </w:rPr>
            </w:pPr>
            <w:r w:rsidRPr="008E2DB9">
              <w:rPr>
                <w:rFonts w:ascii="Times New Roman" w:eastAsia="Times New Roman" w:hAnsi="Times New Roman" w:cs="Times New Roman"/>
                <w:szCs w:val="20"/>
              </w:rPr>
              <w:t>We failed to provide you, our drinking water customers, an annual report that adequately informed you about the quality of our drinking water and the risks from exposures to contaminants detected in our drinking water.</w:t>
            </w:r>
            <w:r w:rsidR="008E2DB9" w:rsidRPr="008E2DB9">
              <w:rPr>
                <w:rFonts w:ascii="Times New Roman" w:eastAsia="Times New Roman" w:hAnsi="Times New Roman" w:cs="Times New Roman"/>
                <w:szCs w:val="20"/>
              </w:rPr>
              <w:t xml:space="preserve">  The 2018 CCR Report has been distributed to the water system users.</w:t>
            </w:r>
          </w:p>
        </w:tc>
      </w:tr>
      <w:tr w:rsidR="00935FF8" w14:paraId="3DAAA354" w14:textId="77777777" w:rsidTr="00935FF8">
        <w:tc>
          <w:tcPr>
            <w:tcW w:w="2875" w:type="dxa"/>
          </w:tcPr>
          <w:p w14:paraId="21E678E8" w14:textId="0D76B5AA" w:rsidR="008242F1" w:rsidRPr="008E2DB9" w:rsidRDefault="00935FF8" w:rsidP="00217556">
            <w:pPr>
              <w:rPr>
                <w:rFonts w:ascii="Times New Roman" w:eastAsia="Times New Roman" w:hAnsi="Times New Roman" w:cs="Times New Roman"/>
                <w:szCs w:val="20"/>
              </w:rPr>
            </w:pPr>
            <w:r w:rsidRPr="008E2DB9">
              <w:rPr>
                <w:rFonts w:ascii="Times New Roman" w:eastAsia="Times New Roman" w:hAnsi="Times New Roman" w:cs="Times New Roman"/>
                <w:szCs w:val="20"/>
              </w:rPr>
              <w:t>CCR Report</w:t>
            </w:r>
          </w:p>
        </w:tc>
        <w:tc>
          <w:tcPr>
            <w:tcW w:w="1350" w:type="dxa"/>
          </w:tcPr>
          <w:p w14:paraId="21B918FA" w14:textId="609E32FB" w:rsidR="008242F1" w:rsidRPr="008E2DB9" w:rsidRDefault="00935FF8" w:rsidP="008242F1">
            <w:pPr>
              <w:jc w:val="center"/>
              <w:rPr>
                <w:rFonts w:ascii="Times New Roman" w:eastAsia="Times New Roman" w:hAnsi="Times New Roman" w:cs="Times New Roman"/>
                <w:szCs w:val="20"/>
              </w:rPr>
            </w:pPr>
            <w:r w:rsidRPr="008E2DB9">
              <w:rPr>
                <w:rFonts w:ascii="Times New Roman" w:eastAsia="Times New Roman" w:hAnsi="Times New Roman" w:cs="Times New Roman"/>
                <w:szCs w:val="20"/>
              </w:rPr>
              <w:t>7/1/20</w:t>
            </w:r>
            <w:r w:rsidR="008E2DB9" w:rsidRPr="008E2DB9">
              <w:rPr>
                <w:rFonts w:ascii="Times New Roman" w:eastAsia="Times New Roman" w:hAnsi="Times New Roman" w:cs="Times New Roman"/>
                <w:szCs w:val="20"/>
              </w:rPr>
              <w:t>20</w:t>
            </w:r>
          </w:p>
        </w:tc>
        <w:tc>
          <w:tcPr>
            <w:tcW w:w="1260" w:type="dxa"/>
          </w:tcPr>
          <w:p w14:paraId="54FFE73E" w14:textId="0621D72C" w:rsidR="008242F1" w:rsidRPr="008E2DB9" w:rsidRDefault="008E2DB9" w:rsidP="008242F1">
            <w:pPr>
              <w:jc w:val="center"/>
              <w:rPr>
                <w:rFonts w:ascii="Times New Roman" w:eastAsia="Times New Roman" w:hAnsi="Times New Roman" w:cs="Times New Roman"/>
                <w:szCs w:val="20"/>
              </w:rPr>
            </w:pPr>
            <w:r w:rsidRPr="008E2DB9">
              <w:rPr>
                <w:rFonts w:ascii="Times New Roman" w:eastAsia="Times New Roman" w:hAnsi="Times New Roman" w:cs="Times New Roman"/>
                <w:szCs w:val="20"/>
              </w:rPr>
              <w:t>6/30/</w:t>
            </w:r>
            <w:r w:rsidR="00935FF8" w:rsidRPr="008E2DB9">
              <w:rPr>
                <w:rFonts w:ascii="Times New Roman" w:eastAsia="Times New Roman" w:hAnsi="Times New Roman" w:cs="Times New Roman"/>
                <w:szCs w:val="20"/>
              </w:rPr>
              <w:t>20</w:t>
            </w:r>
            <w:r w:rsidRPr="008E2DB9">
              <w:rPr>
                <w:rFonts w:ascii="Times New Roman" w:eastAsia="Times New Roman" w:hAnsi="Times New Roman" w:cs="Times New Roman"/>
                <w:szCs w:val="20"/>
              </w:rPr>
              <w:t>1</w:t>
            </w:r>
            <w:r w:rsidR="00935FF8" w:rsidRPr="008E2DB9">
              <w:rPr>
                <w:rFonts w:ascii="Times New Roman" w:eastAsia="Times New Roman" w:hAnsi="Times New Roman" w:cs="Times New Roman"/>
                <w:szCs w:val="20"/>
              </w:rPr>
              <w:t>1</w:t>
            </w:r>
          </w:p>
        </w:tc>
        <w:tc>
          <w:tcPr>
            <w:tcW w:w="3865" w:type="dxa"/>
          </w:tcPr>
          <w:p w14:paraId="785706BE" w14:textId="385E29BC" w:rsidR="008242F1" w:rsidRPr="008E2DB9" w:rsidRDefault="00935FF8" w:rsidP="00935FF8">
            <w:pPr>
              <w:rPr>
                <w:rFonts w:ascii="Times New Roman" w:eastAsia="Times New Roman" w:hAnsi="Times New Roman" w:cs="Times New Roman"/>
                <w:szCs w:val="20"/>
              </w:rPr>
            </w:pPr>
            <w:r w:rsidRPr="008E2DB9">
              <w:rPr>
                <w:rFonts w:ascii="Times New Roman" w:eastAsia="Times New Roman" w:hAnsi="Times New Roman" w:cs="Times New Roman"/>
                <w:szCs w:val="20"/>
              </w:rPr>
              <w:t>We failed to provide you, our drinking water customers, an annual report that adequately informed you about the quality of our drinking water and the risks from exposures to contaminants detected in our drinking water.</w:t>
            </w:r>
            <w:r w:rsidR="008E2DB9" w:rsidRPr="008E2DB9">
              <w:rPr>
                <w:rFonts w:ascii="Times New Roman" w:eastAsia="Times New Roman" w:hAnsi="Times New Roman" w:cs="Times New Roman"/>
                <w:szCs w:val="20"/>
              </w:rPr>
              <w:t xml:space="preserve">  The 2019 CCR Report has been distributed to the water system users.</w:t>
            </w:r>
          </w:p>
        </w:tc>
      </w:tr>
    </w:tbl>
    <w:p w14:paraId="69841840" w14:textId="0BA34CE9" w:rsidR="008E2DB9" w:rsidRDefault="008E2DB9" w:rsidP="008242F1">
      <w:pPr>
        <w:jc w:val="center"/>
        <w:rPr>
          <w:rFonts w:ascii="Times New Roman" w:eastAsia="Times New Roman" w:hAnsi="Times New Roman" w:cs="Times New Roman"/>
          <w:sz w:val="24"/>
          <w:szCs w:val="24"/>
        </w:rPr>
      </w:pPr>
    </w:p>
    <w:p w14:paraId="12CA2B36" w14:textId="77777777" w:rsidR="008E2DB9" w:rsidRDefault="008E2DB9" w:rsidP="008242F1">
      <w:pPr>
        <w:jc w:val="cente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75"/>
        <w:gridCol w:w="1350"/>
        <w:gridCol w:w="1260"/>
        <w:gridCol w:w="3865"/>
      </w:tblGrid>
      <w:tr w:rsidR="00217556" w:rsidRPr="008242F1" w14:paraId="6DBF2B4F" w14:textId="77777777" w:rsidTr="00853563">
        <w:tc>
          <w:tcPr>
            <w:tcW w:w="9350" w:type="dxa"/>
            <w:gridSpan w:val="4"/>
          </w:tcPr>
          <w:p w14:paraId="036250B7" w14:textId="52F055E7" w:rsidR="00217556" w:rsidRPr="008242F1" w:rsidRDefault="00217556" w:rsidP="00853563">
            <w:pPr>
              <w:rPr>
                <w:rFonts w:ascii="Times New Roman" w:eastAsia="Times New Roman" w:hAnsi="Times New Roman" w:cs="Times New Roman"/>
                <w:b/>
                <w:bCs/>
                <w:szCs w:val="20"/>
              </w:rPr>
            </w:pPr>
            <w:r>
              <w:rPr>
                <w:rFonts w:ascii="Times New Roman" w:eastAsia="Times New Roman" w:hAnsi="Times New Roman" w:cs="Times New Roman"/>
                <w:b/>
                <w:bCs/>
                <w:szCs w:val="20"/>
              </w:rPr>
              <w:t>Ground Water</w:t>
            </w:r>
            <w:r w:rsidRPr="008242F1">
              <w:rPr>
                <w:rFonts w:ascii="Times New Roman" w:eastAsia="Times New Roman" w:hAnsi="Times New Roman" w:cs="Times New Roman"/>
                <w:b/>
                <w:bCs/>
                <w:szCs w:val="20"/>
              </w:rPr>
              <w:t xml:space="preserve"> Rule</w:t>
            </w:r>
          </w:p>
        </w:tc>
      </w:tr>
      <w:tr w:rsidR="00217556" w:rsidRPr="008242F1" w14:paraId="03167005" w14:textId="77777777" w:rsidTr="00853563">
        <w:tc>
          <w:tcPr>
            <w:tcW w:w="9350" w:type="dxa"/>
            <w:gridSpan w:val="4"/>
          </w:tcPr>
          <w:p w14:paraId="59ED63B1" w14:textId="36E6831F" w:rsidR="00217556" w:rsidRPr="008242F1" w:rsidRDefault="00217556" w:rsidP="00853563">
            <w:pPr>
              <w:rPr>
                <w:rFonts w:ascii="Times New Roman" w:eastAsia="Times New Roman" w:hAnsi="Times New Roman" w:cs="Times New Roman"/>
                <w:szCs w:val="20"/>
              </w:rPr>
            </w:pPr>
            <w:r>
              <w:rPr>
                <w:rFonts w:ascii="Times New Roman" w:eastAsia="Times New Roman" w:hAnsi="Times New Roman" w:cs="Times New Roman"/>
                <w:szCs w:val="20"/>
              </w:rPr>
              <w:t>The Ground Water Rule specifies the appropriate use of disinfection while addressing other components of ground water systems to ensure public health protection.</w:t>
            </w:r>
          </w:p>
        </w:tc>
      </w:tr>
      <w:tr w:rsidR="00217556" w:rsidRPr="00935FF8" w14:paraId="2293B294" w14:textId="77777777" w:rsidTr="00853563">
        <w:tc>
          <w:tcPr>
            <w:tcW w:w="2875" w:type="dxa"/>
          </w:tcPr>
          <w:p w14:paraId="0ED426D1" w14:textId="77777777" w:rsidR="00217556" w:rsidRPr="00935FF8" w:rsidRDefault="00217556" w:rsidP="00217556">
            <w:pP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Type</w:t>
            </w:r>
          </w:p>
        </w:tc>
        <w:tc>
          <w:tcPr>
            <w:tcW w:w="1350" w:type="dxa"/>
          </w:tcPr>
          <w:p w14:paraId="7BE1DFD7" w14:textId="77777777" w:rsidR="00217556" w:rsidRPr="00935FF8" w:rsidRDefault="00217556" w:rsidP="00853563">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Begin</w:t>
            </w:r>
          </w:p>
        </w:tc>
        <w:tc>
          <w:tcPr>
            <w:tcW w:w="1260" w:type="dxa"/>
          </w:tcPr>
          <w:p w14:paraId="235529A0" w14:textId="77777777" w:rsidR="00217556" w:rsidRPr="00935FF8" w:rsidRDefault="00217556" w:rsidP="00853563">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End</w:t>
            </w:r>
          </w:p>
        </w:tc>
        <w:tc>
          <w:tcPr>
            <w:tcW w:w="3865" w:type="dxa"/>
          </w:tcPr>
          <w:p w14:paraId="152AB5F8" w14:textId="77777777" w:rsidR="00217556" w:rsidRPr="00935FF8" w:rsidRDefault="00217556" w:rsidP="00853563">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Explanation</w:t>
            </w:r>
          </w:p>
        </w:tc>
      </w:tr>
      <w:tr w:rsidR="00217556" w:rsidRPr="008242F1" w14:paraId="6098C427" w14:textId="77777777" w:rsidTr="00853563">
        <w:tc>
          <w:tcPr>
            <w:tcW w:w="2875" w:type="dxa"/>
          </w:tcPr>
          <w:p w14:paraId="1736962F" w14:textId="77777777" w:rsidR="00217556" w:rsidRPr="009B1BF1" w:rsidRDefault="00217556" w:rsidP="00217556">
            <w:pPr>
              <w:rPr>
                <w:rFonts w:ascii="Times New Roman" w:eastAsia="Times New Roman" w:hAnsi="Times New Roman" w:cs="Times New Roman"/>
                <w:szCs w:val="20"/>
              </w:rPr>
            </w:pPr>
          </w:p>
          <w:p w14:paraId="242C4851" w14:textId="4F2CF19C" w:rsidR="00217556" w:rsidRPr="009B1BF1" w:rsidRDefault="00217556" w:rsidP="00217556">
            <w:pPr>
              <w:rPr>
                <w:rFonts w:ascii="Times New Roman" w:eastAsia="Times New Roman" w:hAnsi="Times New Roman" w:cs="Times New Roman"/>
                <w:szCs w:val="20"/>
              </w:rPr>
            </w:pPr>
            <w:r w:rsidRPr="009B1BF1">
              <w:rPr>
                <w:rFonts w:ascii="Times New Roman" w:eastAsia="Times New Roman" w:hAnsi="Times New Roman" w:cs="Times New Roman"/>
                <w:szCs w:val="20"/>
              </w:rPr>
              <w:t>Failure to Address Deficiency (GWR)</w:t>
            </w:r>
          </w:p>
        </w:tc>
        <w:tc>
          <w:tcPr>
            <w:tcW w:w="1350" w:type="dxa"/>
          </w:tcPr>
          <w:p w14:paraId="51DF0A97" w14:textId="77777777" w:rsidR="00217556" w:rsidRPr="009B1BF1" w:rsidRDefault="00217556" w:rsidP="00853563">
            <w:pPr>
              <w:jc w:val="center"/>
              <w:rPr>
                <w:rFonts w:ascii="Times New Roman" w:eastAsia="Times New Roman" w:hAnsi="Times New Roman" w:cs="Times New Roman"/>
                <w:szCs w:val="20"/>
              </w:rPr>
            </w:pPr>
          </w:p>
          <w:p w14:paraId="74A62169" w14:textId="718D127A" w:rsidR="00217556" w:rsidRPr="009B1BF1" w:rsidRDefault="00217556" w:rsidP="00853563">
            <w:pPr>
              <w:jc w:val="center"/>
              <w:rPr>
                <w:rFonts w:ascii="Times New Roman" w:eastAsia="Times New Roman" w:hAnsi="Times New Roman" w:cs="Times New Roman"/>
                <w:szCs w:val="20"/>
              </w:rPr>
            </w:pPr>
            <w:r w:rsidRPr="009B1BF1">
              <w:rPr>
                <w:rFonts w:ascii="Times New Roman" w:eastAsia="Times New Roman" w:hAnsi="Times New Roman" w:cs="Times New Roman"/>
                <w:szCs w:val="20"/>
              </w:rPr>
              <w:t>9/11/2019</w:t>
            </w:r>
          </w:p>
        </w:tc>
        <w:tc>
          <w:tcPr>
            <w:tcW w:w="1260" w:type="dxa"/>
          </w:tcPr>
          <w:p w14:paraId="245CC231" w14:textId="77777777" w:rsidR="00217556" w:rsidRPr="009B1BF1" w:rsidRDefault="00217556" w:rsidP="00853563">
            <w:pPr>
              <w:jc w:val="center"/>
              <w:rPr>
                <w:rFonts w:ascii="Times New Roman" w:eastAsia="Times New Roman" w:hAnsi="Times New Roman" w:cs="Times New Roman"/>
                <w:szCs w:val="20"/>
              </w:rPr>
            </w:pPr>
          </w:p>
          <w:p w14:paraId="15928DD2" w14:textId="14BD60DE" w:rsidR="00217556" w:rsidRPr="009B1BF1" w:rsidRDefault="00217556" w:rsidP="00853563">
            <w:pPr>
              <w:jc w:val="center"/>
              <w:rPr>
                <w:rFonts w:ascii="Times New Roman" w:eastAsia="Times New Roman" w:hAnsi="Times New Roman" w:cs="Times New Roman"/>
                <w:szCs w:val="20"/>
              </w:rPr>
            </w:pPr>
            <w:r w:rsidRPr="009B1BF1">
              <w:rPr>
                <w:rFonts w:ascii="Times New Roman" w:eastAsia="Times New Roman" w:hAnsi="Times New Roman" w:cs="Times New Roman"/>
                <w:szCs w:val="20"/>
              </w:rPr>
              <w:t>2/5/2020</w:t>
            </w:r>
          </w:p>
        </w:tc>
        <w:tc>
          <w:tcPr>
            <w:tcW w:w="3865" w:type="dxa"/>
          </w:tcPr>
          <w:p w14:paraId="683B0074" w14:textId="77777777" w:rsidR="009B1BF1" w:rsidRDefault="009B1BF1" w:rsidP="00853563">
            <w:pPr>
              <w:rPr>
                <w:rFonts w:ascii="Times New Roman" w:eastAsia="Times New Roman" w:hAnsi="Times New Roman" w:cs="Times New Roman"/>
                <w:szCs w:val="20"/>
              </w:rPr>
            </w:pPr>
          </w:p>
          <w:p w14:paraId="325777B9" w14:textId="1532DDF1" w:rsidR="00217556" w:rsidRPr="009B1BF1" w:rsidRDefault="00217556" w:rsidP="00853563">
            <w:pPr>
              <w:rPr>
                <w:rFonts w:ascii="Times New Roman" w:eastAsia="Times New Roman" w:hAnsi="Times New Roman" w:cs="Times New Roman"/>
                <w:szCs w:val="20"/>
              </w:rPr>
            </w:pPr>
            <w:r w:rsidRPr="009B1BF1">
              <w:rPr>
                <w:rFonts w:ascii="Times New Roman" w:eastAsia="Times New Roman" w:hAnsi="Times New Roman" w:cs="Times New Roman"/>
                <w:szCs w:val="20"/>
              </w:rPr>
              <w:t>We failed to properly respond to a significant deficiency in our water system.</w:t>
            </w:r>
            <w:r w:rsidR="009B1BF1">
              <w:rPr>
                <w:rFonts w:ascii="Times New Roman" w:eastAsia="Times New Roman" w:hAnsi="Times New Roman" w:cs="Times New Roman"/>
                <w:szCs w:val="20"/>
              </w:rPr>
              <w:t xml:space="preserve">  The deficiency has been corrected.</w:t>
            </w:r>
          </w:p>
        </w:tc>
      </w:tr>
    </w:tbl>
    <w:p w14:paraId="7F5FB121" w14:textId="747FA74B" w:rsidR="00217556" w:rsidRDefault="00217556" w:rsidP="008242F1">
      <w:pPr>
        <w:jc w:val="center"/>
        <w:rPr>
          <w:rFonts w:ascii="Times New Roman" w:eastAsia="Times New Roman" w:hAnsi="Times New Roman" w:cs="Times New Roman"/>
          <w:sz w:val="24"/>
          <w:szCs w:val="24"/>
        </w:rPr>
      </w:pPr>
    </w:p>
    <w:p w14:paraId="2B7D1E12" w14:textId="77777777" w:rsidR="00E76527" w:rsidRDefault="00E76527" w:rsidP="00DB56A3">
      <w:pPr>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2875"/>
        <w:gridCol w:w="1350"/>
        <w:gridCol w:w="1260"/>
        <w:gridCol w:w="3865"/>
      </w:tblGrid>
      <w:tr w:rsidR="00217556" w:rsidRPr="008242F1" w14:paraId="7A3E0688" w14:textId="77777777" w:rsidTr="00853563">
        <w:tc>
          <w:tcPr>
            <w:tcW w:w="9350" w:type="dxa"/>
            <w:gridSpan w:val="4"/>
          </w:tcPr>
          <w:p w14:paraId="3D5B7FAE" w14:textId="1554C58E" w:rsidR="00217556" w:rsidRPr="008242F1" w:rsidRDefault="00217556" w:rsidP="00853563">
            <w:pPr>
              <w:rPr>
                <w:rFonts w:ascii="Times New Roman" w:eastAsia="Times New Roman" w:hAnsi="Times New Roman" w:cs="Times New Roman"/>
                <w:b/>
                <w:bCs/>
                <w:szCs w:val="20"/>
              </w:rPr>
            </w:pPr>
            <w:r>
              <w:rPr>
                <w:rFonts w:ascii="Times New Roman" w:eastAsia="Times New Roman" w:hAnsi="Times New Roman" w:cs="Times New Roman"/>
                <w:b/>
                <w:bCs/>
                <w:szCs w:val="20"/>
              </w:rPr>
              <w:t>Lead and Copper</w:t>
            </w:r>
            <w:r w:rsidRPr="008242F1">
              <w:rPr>
                <w:rFonts w:ascii="Times New Roman" w:eastAsia="Times New Roman" w:hAnsi="Times New Roman" w:cs="Times New Roman"/>
                <w:b/>
                <w:bCs/>
                <w:szCs w:val="20"/>
              </w:rPr>
              <w:t xml:space="preserve"> Rule</w:t>
            </w:r>
          </w:p>
        </w:tc>
      </w:tr>
      <w:tr w:rsidR="00217556" w:rsidRPr="008242F1" w14:paraId="282D380B" w14:textId="77777777" w:rsidTr="00853563">
        <w:tc>
          <w:tcPr>
            <w:tcW w:w="9350" w:type="dxa"/>
            <w:gridSpan w:val="4"/>
          </w:tcPr>
          <w:p w14:paraId="388D84D2" w14:textId="483E6CBF" w:rsidR="00217556" w:rsidRPr="008242F1" w:rsidRDefault="00217556" w:rsidP="00853563">
            <w:pPr>
              <w:rPr>
                <w:rFonts w:ascii="Times New Roman" w:eastAsia="Times New Roman" w:hAnsi="Times New Roman" w:cs="Times New Roman"/>
                <w:szCs w:val="20"/>
              </w:rPr>
            </w:pPr>
            <w:r>
              <w:rPr>
                <w:rFonts w:ascii="Times New Roman" w:eastAsia="Times New Roman" w:hAnsi="Times New Roman" w:cs="Times New Roman"/>
                <w:szCs w:val="20"/>
              </w:rPr>
              <w:t>The Lead and Copper Rule protects public health by minimizing lead and copper levels in drinking water, primarily by reducing water corrosivity.  Lead and copper enter drinking water mainly from corrosion of lead and copper containing materials.</w:t>
            </w:r>
          </w:p>
        </w:tc>
      </w:tr>
      <w:tr w:rsidR="00217556" w:rsidRPr="00935FF8" w14:paraId="2F1AFB39" w14:textId="77777777" w:rsidTr="00853563">
        <w:tc>
          <w:tcPr>
            <w:tcW w:w="2875" w:type="dxa"/>
          </w:tcPr>
          <w:p w14:paraId="69CBC9F9" w14:textId="77777777" w:rsidR="00217556" w:rsidRPr="00935FF8" w:rsidRDefault="00217556" w:rsidP="00853563">
            <w:pP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Type</w:t>
            </w:r>
          </w:p>
        </w:tc>
        <w:tc>
          <w:tcPr>
            <w:tcW w:w="1350" w:type="dxa"/>
          </w:tcPr>
          <w:p w14:paraId="4A103657" w14:textId="77777777" w:rsidR="00217556" w:rsidRPr="00935FF8" w:rsidRDefault="00217556" w:rsidP="00853563">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Begin</w:t>
            </w:r>
          </w:p>
        </w:tc>
        <w:tc>
          <w:tcPr>
            <w:tcW w:w="1260" w:type="dxa"/>
          </w:tcPr>
          <w:p w14:paraId="6B017C1F" w14:textId="77777777" w:rsidR="00217556" w:rsidRPr="00935FF8" w:rsidRDefault="00217556" w:rsidP="00853563">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End</w:t>
            </w:r>
          </w:p>
        </w:tc>
        <w:tc>
          <w:tcPr>
            <w:tcW w:w="3865" w:type="dxa"/>
          </w:tcPr>
          <w:p w14:paraId="3303AD45" w14:textId="77777777" w:rsidR="00217556" w:rsidRPr="00935FF8" w:rsidRDefault="00217556" w:rsidP="00853563">
            <w:pPr>
              <w:jc w:val="center"/>
              <w:rPr>
                <w:rFonts w:ascii="Times New Roman" w:eastAsia="Times New Roman" w:hAnsi="Times New Roman" w:cs="Times New Roman"/>
                <w:b/>
                <w:bCs/>
                <w:szCs w:val="20"/>
              </w:rPr>
            </w:pPr>
            <w:r w:rsidRPr="00935FF8">
              <w:rPr>
                <w:rFonts w:ascii="Times New Roman" w:eastAsia="Times New Roman" w:hAnsi="Times New Roman" w:cs="Times New Roman"/>
                <w:b/>
                <w:bCs/>
                <w:szCs w:val="20"/>
              </w:rPr>
              <w:t>Violation Explanation</w:t>
            </w:r>
          </w:p>
        </w:tc>
      </w:tr>
      <w:tr w:rsidR="00217556" w:rsidRPr="008242F1" w14:paraId="40EFCEF5" w14:textId="77777777" w:rsidTr="00853563">
        <w:tc>
          <w:tcPr>
            <w:tcW w:w="2875" w:type="dxa"/>
          </w:tcPr>
          <w:p w14:paraId="3924744D" w14:textId="77777777" w:rsidR="00217556" w:rsidRPr="009B1BF1" w:rsidRDefault="00217556" w:rsidP="00853563">
            <w:pPr>
              <w:rPr>
                <w:rFonts w:ascii="Times New Roman" w:eastAsia="Times New Roman" w:hAnsi="Times New Roman" w:cs="Times New Roman"/>
                <w:szCs w:val="20"/>
              </w:rPr>
            </w:pPr>
          </w:p>
          <w:p w14:paraId="468E8976" w14:textId="3EF32629" w:rsidR="00217556" w:rsidRPr="009B1BF1" w:rsidRDefault="00217556" w:rsidP="00853563">
            <w:pPr>
              <w:rPr>
                <w:rFonts w:ascii="Times New Roman" w:eastAsia="Times New Roman" w:hAnsi="Times New Roman" w:cs="Times New Roman"/>
                <w:szCs w:val="20"/>
              </w:rPr>
            </w:pPr>
            <w:r w:rsidRPr="009B1BF1">
              <w:rPr>
                <w:rFonts w:ascii="Times New Roman" w:eastAsia="Times New Roman" w:hAnsi="Times New Roman" w:cs="Times New Roman"/>
                <w:szCs w:val="20"/>
              </w:rPr>
              <w:t>Follow-up or Routine M/R (LCR)</w:t>
            </w:r>
          </w:p>
        </w:tc>
        <w:tc>
          <w:tcPr>
            <w:tcW w:w="1350" w:type="dxa"/>
          </w:tcPr>
          <w:p w14:paraId="653C4563" w14:textId="77777777" w:rsidR="00217556" w:rsidRPr="009B1BF1" w:rsidRDefault="00217556" w:rsidP="00853563">
            <w:pPr>
              <w:jc w:val="center"/>
              <w:rPr>
                <w:rFonts w:ascii="Times New Roman" w:eastAsia="Times New Roman" w:hAnsi="Times New Roman" w:cs="Times New Roman"/>
                <w:szCs w:val="20"/>
              </w:rPr>
            </w:pPr>
          </w:p>
          <w:p w14:paraId="543ED8C8" w14:textId="7B3AA43B" w:rsidR="00217556" w:rsidRPr="009B1BF1" w:rsidRDefault="00E07319" w:rsidP="00853563">
            <w:pPr>
              <w:jc w:val="center"/>
              <w:rPr>
                <w:rFonts w:ascii="Times New Roman" w:eastAsia="Times New Roman" w:hAnsi="Times New Roman" w:cs="Times New Roman"/>
                <w:szCs w:val="20"/>
              </w:rPr>
            </w:pPr>
            <w:r w:rsidRPr="009B1BF1">
              <w:rPr>
                <w:rFonts w:ascii="Times New Roman" w:eastAsia="Times New Roman" w:hAnsi="Times New Roman" w:cs="Times New Roman"/>
                <w:szCs w:val="20"/>
              </w:rPr>
              <w:t>10</w:t>
            </w:r>
            <w:r w:rsidR="00217556" w:rsidRPr="009B1BF1">
              <w:rPr>
                <w:rFonts w:ascii="Times New Roman" w:eastAsia="Times New Roman" w:hAnsi="Times New Roman" w:cs="Times New Roman"/>
                <w:szCs w:val="20"/>
              </w:rPr>
              <w:t>/</w:t>
            </w:r>
            <w:r w:rsidR="009B1BF1" w:rsidRPr="009B1BF1">
              <w:rPr>
                <w:rFonts w:ascii="Times New Roman" w:eastAsia="Times New Roman" w:hAnsi="Times New Roman" w:cs="Times New Roman"/>
                <w:szCs w:val="20"/>
              </w:rPr>
              <w:t>0</w:t>
            </w:r>
            <w:r w:rsidR="00217556" w:rsidRPr="009B1BF1">
              <w:rPr>
                <w:rFonts w:ascii="Times New Roman" w:eastAsia="Times New Roman" w:hAnsi="Times New Roman" w:cs="Times New Roman"/>
                <w:szCs w:val="20"/>
              </w:rPr>
              <w:t>1/201</w:t>
            </w:r>
            <w:r w:rsidRPr="009B1BF1">
              <w:rPr>
                <w:rFonts w:ascii="Times New Roman" w:eastAsia="Times New Roman" w:hAnsi="Times New Roman" w:cs="Times New Roman"/>
                <w:szCs w:val="20"/>
              </w:rPr>
              <w:t>9</w:t>
            </w:r>
          </w:p>
        </w:tc>
        <w:tc>
          <w:tcPr>
            <w:tcW w:w="1260" w:type="dxa"/>
          </w:tcPr>
          <w:p w14:paraId="0A0F4721" w14:textId="77777777" w:rsidR="00217556" w:rsidRPr="009B1BF1" w:rsidRDefault="00217556" w:rsidP="00853563">
            <w:pPr>
              <w:jc w:val="center"/>
              <w:rPr>
                <w:rFonts w:ascii="Times New Roman" w:eastAsia="Times New Roman" w:hAnsi="Times New Roman" w:cs="Times New Roman"/>
                <w:szCs w:val="20"/>
              </w:rPr>
            </w:pPr>
          </w:p>
          <w:p w14:paraId="072861A2" w14:textId="693951CD" w:rsidR="00217556" w:rsidRPr="009B1BF1" w:rsidRDefault="00217556" w:rsidP="00853563">
            <w:pPr>
              <w:jc w:val="center"/>
              <w:rPr>
                <w:rFonts w:ascii="Times New Roman" w:eastAsia="Times New Roman" w:hAnsi="Times New Roman" w:cs="Times New Roman"/>
                <w:szCs w:val="20"/>
              </w:rPr>
            </w:pPr>
            <w:r w:rsidRPr="009B1BF1">
              <w:rPr>
                <w:rFonts w:ascii="Times New Roman" w:eastAsia="Times New Roman" w:hAnsi="Times New Roman" w:cs="Times New Roman"/>
                <w:szCs w:val="20"/>
              </w:rPr>
              <w:t>20</w:t>
            </w:r>
            <w:r w:rsidR="009B1BF1" w:rsidRPr="009B1BF1">
              <w:rPr>
                <w:rFonts w:ascii="Times New Roman" w:eastAsia="Times New Roman" w:hAnsi="Times New Roman" w:cs="Times New Roman"/>
                <w:szCs w:val="20"/>
              </w:rPr>
              <w:t>20</w:t>
            </w:r>
          </w:p>
        </w:tc>
        <w:tc>
          <w:tcPr>
            <w:tcW w:w="3865" w:type="dxa"/>
          </w:tcPr>
          <w:p w14:paraId="33363083" w14:textId="3077B34B" w:rsidR="00217556" w:rsidRPr="009B1BF1" w:rsidRDefault="00217556" w:rsidP="00853563">
            <w:pPr>
              <w:rPr>
                <w:rFonts w:ascii="Times New Roman" w:eastAsia="Times New Roman" w:hAnsi="Times New Roman" w:cs="Times New Roman"/>
                <w:szCs w:val="20"/>
              </w:rPr>
            </w:pPr>
            <w:r w:rsidRPr="009B1BF1">
              <w:rPr>
                <w:rFonts w:ascii="Times New Roman" w:eastAsia="Times New Roman" w:hAnsi="Times New Roman" w:cs="Times New Roman"/>
                <w:szCs w:val="20"/>
              </w:rPr>
              <w:t xml:space="preserve">We failed to </w:t>
            </w:r>
            <w:r w:rsidR="00E07319" w:rsidRPr="009B1BF1">
              <w:rPr>
                <w:rFonts w:ascii="Times New Roman" w:eastAsia="Times New Roman" w:hAnsi="Times New Roman" w:cs="Times New Roman"/>
                <w:szCs w:val="20"/>
              </w:rPr>
              <w:t>test our drinking water for the contaminant and period indicated. Because of this failure, we cannot be sure of the quality of our drinking water during the period indicated.</w:t>
            </w:r>
            <w:r w:rsidR="009B1BF1" w:rsidRPr="009B1BF1">
              <w:rPr>
                <w:rFonts w:ascii="Times New Roman" w:eastAsia="Times New Roman" w:hAnsi="Times New Roman" w:cs="Times New Roman"/>
                <w:szCs w:val="20"/>
              </w:rPr>
              <w:t xml:space="preserve">  Samples have been collected and meet public water system standards.</w:t>
            </w:r>
          </w:p>
        </w:tc>
      </w:tr>
      <w:tr w:rsidR="009B1BF1" w:rsidRPr="008242F1" w14:paraId="05391DD8" w14:textId="77777777" w:rsidTr="00853563">
        <w:tc>
          <w:tcPr>
            <w:tcW w:w="2875" w:type="dxa"/>
          </w:tcPr>
          <w:p w14:paraId="3F53245C" w14:textId="77777777" w:rsidR="009B1BF1" w:rsidRPr="009B1BF1" w:rsidRDefault="009B1BF1" w:rsidP="009B1BF1">
            <w:pPr>
              <w:rPr>
                <w:rFonts w:ascii="Times New Roman" w:eastAsia="Times New Roman" w:hAnsi="Times New Roman" w:cs="Times New Roman"/>
                <w:szCs w:val="20"/>
              </w:rPr>
            </w:pPr>
          </w:p>
          <w:p w14:paraId="257AFCEE" w14:textId="73A6A5E0" w:rsidR="009B1BF1" w:rsidRPr="009B1BF1" w:rsidRDefault="009B1BF1" w:rsidP="009B1BF1">
            <w:pPr>
              <w:rPr>
                <w:rFonts w:ascii="Times New Roman" w:eastAsia="Times New Roman" w:hAnsi="Times New Roman" w:cs="Times New Roman"/>
                <w:szCs w:val="20"/>
              </w:rPr>
            </w:pPr>
            <w:r w:rsidRPr="009B1BF1">
              <w:rPr>
                <w:rFonts w:ascii="Times New Roman" w:eastAsia="Times New Roman" w:hAnsi="Times New Roman" w:cs="Times New Roman"/>
                <w:szCs w:val="20"/>
              </w:rPr>
              <w:t>Follow-up or Routine M/R (LCR)</w:t>
            </w:r>
          </w:p>
        </w:tc>
        <w:tc>
          <w:tcPr>
            <w:tcW w:w="1350" w:type="dxa"/>
          </w:tcPr>
          <w:p w14:paraId="5B367504" w14:textId="77777777" w:rsidR="009B1BF1" w:rsidRPr="009B1BF1" w:rsidRDefault="009B1BF1" w:rsidP="009B1BF1">
            <w:pPr>
              <w:jc w:val="center"/>
              <w:rPr>
                <w:rFonts w:ascii="Times New Roman" w:eastAsia="Times New Roman" w:hAnsi="Times New Roman" w:cs="Times New Roman"/>
                <w:szCs w:val="20"/>
              </w:rPr>
            </w:pPr>
          </w:p>
          <w:p w14:paraId="7A4601D6" w14:textId="7764A3F0" w:rsidR="009B1BF1" w:rsidRPr="009B1BF1" w:rsidRDefault="009B1BF1" w:rsidP="009B1BF1">
            <w:pPr>
              <w:jc w:val="center"/>
              <w:rPr>
                <w:rFonts w:ascii="Times New Roman" w:eastAsia="Times New Roman" w:hAnsi="Times New Roman" w:cs="Times New Roman"/>
                <w:szCs w:val="20"/>
              </w:rPr>
            </w:pPr>
            <w:r w:rsidRPr="009B1BF1">
              <w:rPr>
                <w:rFonts w:ascii="Times New Roman" w:eastAsia="Times New Roman" w:hAnsi="Times New Roman" w:cs="Times New Roman"/>
                <w:szCs w:val="20"/>
              </w:rPr>
              <w:t>10/01/2020</w:t>
            </w:r>
          </w:p>
        </w:tc>
        <w:tc>
          <w:tcPr>
            <w:tcW w:w="1260" w:type="dxa"/>
          </w:tcPr>
          <w:p w14:paraId="0AB1389D" w14:textId="77777777" w:rsidR="009B1BF1" w:rsidRPr="009B1BF1" w:rsidRDefault="009B1BF1" w:rsidP="009B1BF1">
            <w:pPr>
              <w:jc w:val="center"/>
              <w:rPr>
                <w:rFonts w:ascii="Times New Roman" w:eastAsia="Times New Roman" w:hAnsi="Times New Roman" w:cs="Times New Roman"/>
                <w:szCs w:val="20"/>
              </w:rPr>
            </w:pPr>
          </w:p>
          <w:p w14:paraId="6AC1649A" w14:textId="4BD58792" w:rsidR="009B1BF1" w:rsidRPr="009B1BF1" w:rsidRDefault="009B1BF1" w:rsidP="009B1BF1">
            <w:pPr>
              <w:jc w:val="center"/>
              <w:rPr>
                <w:rFonts w:ascii="Times New Roman" w:eastAsia="Times New Roman" w:hAnsi="Times New Roman" w:cs="Times New Roman"/>
                <w:szCs w:val="20"/>
              </w:rPr>
            </w:pPr>
            <w:r w:rsidRPr="009B1BF1">
              <w:rPr>
                <w:rFonts w:ascii="Times New Roman" w:eastAsia="Times New Roman" w:hAnsi="Times New Roman" w:cs="Times New Roman"/>
                <w:szCs w:val="20"/>
              </w:rPr>
              <w:t>2020</w:t>
            </w:r>
          </w:p>
        </w:tc>
        <w:tc>
          <w:tcPr>
            <w:tcW w:w="3865" w:type="dxa"/>
          </w:tcPr>
          <w:p w14:paraId="183D5D83" w14:textId="59BED024" w:rsidR="009B1BF1" w:rsidRPr="009B1BF1" w:rsidRDefault="009B1BF1" w:rsidP="009B1BF1">
            <w:pPr>
              <w:rPr>
                <w:rFonts w:ascii="Times New Roman" w:eastAsia="Times New Roman" w:hAnsi="Times New Roman" w:cs="Times New Roman"/>
                <w:szCs w:val="20"/>
              </w:rPr>
            </w:pPr>
            <w:r w:rsidRPr="009B1BF1">
              <w:rPr>
                <w:rFonts w:ascii="Times New Roman" w:eastAsia="Times New Roman" w:hAnsi="Times New Roman" w:cs="Times New Roman"/>
                <w:szCs w:val="20"/>
              </w:rPr>
              <w:t>We failed to test our drinking water for the contaminant and period indicated. Because of this failure, we cannot be sure of the quality of our drinking water during the period indicated.  Samples have been collected and meet public water system standards.</w:t>
            </w:r>
          </w:p>
        </w:tc>
      </w:tr>
    </w:tbl>
    <w:p w14:paraId="6FBFA88A" w14:textId="26B1B8A9" w:rsidR="00DF796B" w:rsidRDefault="00DF796B" w:rsidP="00DB56A3">
      <w:pPr>
        <w:rPr>
          <w:rFonts w:ascii="Times New Roman" w:eastAsia="Times New Roman" w:hAnsi="Times New Roman" w:cs="Times New Roman"/>
          <w:sz w:val="24"/>
          <w:szCs w:val="24"/>
        </w:rPr>
      </w:pPr>
    </w:p>
    <w:p w14:paraId="0B05EF0F" w14:textId="7DB0C6BF" w:rsidR="00DF796B" w:rsidRDefault="00DF796B" w:rsidP="00DB56A3">
      <w:pPr>
        <w:rPr>
          <w:rFonts w:ascii="Times New Roman" w:eastAsia="Times New Roman" w:hAnsi="Times New Roman" w:cs="Times New Roman"/>
          <w:sz w:val="24"/>
          <w:szCs w:val="24"/>
        </w:rPr>
      </w:pPr>
    </w:p>
    <w:p w14:paraId="01C5855A" w14:textId="77777777" w:rsidR="00DF796B" w:rsidRPr="00DB56A3" w:rsidRDefault="00DF796B" w:rsidP="00DB56A3">
      <w:pPr>
        <w:rPr>
          <w:rFonts w:ascii="Times New Roman" w:eastAsia="Times New Roman" w:hAnsi="Times New Roman" w:cs="Times New Roman"/>
          <w:sz w:val="24"/>
          <w:szCs w:val="24"/>
        </w:rPr>
      </w:pP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9344"/>
      </w:tblGrid>
      <w:tr w:rsidR="00DB56A3" w:rsidRPr="00DB56A3" w14:paraId="0FB5CA0A" w14:textId="77777777" w:rsidTr="00DB56A3">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51FCAD9" w14:textId="77777777" w:rsidR="00DB56A3" w:rsidRPr="00DB56A3" w:rsidRDefault="00DB56A3" w:rsidP="00DB56A3">
            <w:pPr>
              <w:rPr>
                <w:rFonts w:ascii="Times New Roman" w:eastAsia="Times New Roman" w:hAnsi="Times New Roman" w:cs="Times New Roman"/>
                <w:b/>
                <w:bCs/>
                <w:szCs w:val="20"/>
              </w:rPr>
            </w:pPr>
            <w:r w:rsidRPr="00DB56A3">
              <w:rPr>
                <w:rFonts w:ascii="Times New Roman" w:eastAsia="Times New Roman" w:hAnsi="Times New Roman" w:cs="Times New Roman"/>
                <w:b/>
                <w:bCs/>
                <w:szCs w:val="20"/>
              </w:rPr>
              <w:t>For more information please contact:</w:t>
            </w:r>
          </w:p>
        </w:tc>
      </w:tr>
    </w:tbl>
    <w:p w14:paraId="7C19C7DB" w14:textId="7F1C28D9" w:rsidR="00074809" w:rsidRPr="00E76527" w:rsidRDefault="00DB56A3" w:rsidP="00E76527">
      <w:pPr>
        <w:spacing w:before="100" w:beforeAutospacing="1" w:after="100" w:afterAutospacing="1"/>
        <w:rPr>
          <w:rFonts w:ascii="Times New Roman" w:eastAsiaTheme="minorEastAsia" w:hAnsi="Times New Roman" w:cs="Times New Roman"/>
          <w:sz w:val="24"/>
          <w:szCs w:val="24"/>
        </w:rPr>
      </w:pPr>
      <w:r w:rsidRPr="00DB56A3">
        <w:rPr>
          <w:rFonts w:ascii="Times New Roman" w:eastAsiaTheme="minorEastAsia" w:hAnsi="Times New Roman" w:cs="Times New Roman"/>
          <w:sz w:val="24"/>
          <w:szCs w:val="24"/>
        </w:rPr>
        <w:t xml:space="preserve">Contact Town Hall </w:t>
      </w:r>
      <w:r w:rsidRPr="00DB56A3">
        <w:rPr>
          <w:rFonts w:ascii="Times New Roman" w:eastAsiaTheme="minorEastAsia" w:hAnsi="Times New Roman" w:cs="Times New Roman"/>
          <w:sz w:val="24"/>
          <w:szCs w:val="24"/>
        </w:rPr>
        <w:br/>
        <w:t>Address: P.O. Box 99</w:t>
      </w:r>
      <w:r w:rsidRPr="00DB56A3">
        <w:rPr>
          <w:rFonts w:ascii="Times New Roman" w:eastAsiaTheme="minorEastAsia" w:hAnsi="Times New Roman" w:cs="Times New Roman"/>
          <w:sz w:val="24"/>
          <w:szCs w:val="24"/>
        </w:rPr>
        <w:br/>
        <w:t>Cokeville, Wy 83114</w:t>
      </w:r>
      <w:r w:rsidRPr="00DB56A3">
        <w:rPr>
          <w:rFonts w:ascii="Times New Roman" w:eastAsiaTheme="minorEastAsia" w:hAnsi="Times New Roman" w:cs="Times New Roman"/>
          <w:sz w:val="24"/>
          <w:szCs w:val="24"/>
        </w:rPr>
        <w:br/>
        <w:t>Phone: 307-279-3227</w:t>
      </w:r>
    </w:p>
    <w:sectPr w:rsidR="00074809" w:rsidRPr="00E76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B2262"/>
    <w:multiLevelType w:val="multilevel"/>
    <w:tmpl w:val="706C7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866C68"/>
    <w:multiLevelType w:val="multilevel"/>
    <w:tmpl w:val="597202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1E0E49"/>
    <w:multiLevelType w:val="multilevel"/>
    <w:tmpl w:val="78385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A3"/>
    <w:rsid w:val="00025094"/>
    <w:rsid w:val="00045F75"/>
    <w:rsid w:val="00074809"/>
    <w:rsid w:val="0008458A"/>
    <w:rsid w:val="00147337"/>
    <w:rsid w:val="00217556"/>
    <w:rsid w:val="00314966"/>
    <w:rsid w:val="00333972"/>
    <w:rsid w:val="00347FB7"/>
    <w:rsid w:val="003A6C45"/>
    <w:rsid w:val="003C0D28"/>
    <w:rsid w:val="0045628F"/>
    <w:rsid w:val="004728FA"/>
    <w:rsid w:val="005A5A98"/>
    <w:rsid w:val="00696954"/>
    <w:rsid w:val="006E53DD"/>
    <w:rsid w:val="007170FA"/>
    <w:rsid w:val="00793EF4"/>
    <w:rsid w:val="00796239"/>
    <w:rsid w:val="008242F1"/>
    <w:rsid w:val="00853563"/>
    <w:rsid w:val="008D0CEB"/>
    <w:rsid w:val="008E2DB9"/>
    <w:rsid w:val="008E3ADB"/>
    <w:rsid w:val="00935FF8"/>
    <w:rsid w:val="00963C37"/>
    <w:rsid w:val="00980F29"/>
    <w:rsid w:val="00981DC7"/>
    <w:rsid w:val="009B1BF1"/>
    <w:rsid w:val="00A1243D"/>
    <w:rsid w:val="00A435D6"/>
    <w:rsid w:val="00A74B38"/>
    <w:rsid w:val="00A87187"/>
    <w:rsid w:val="00BD262D"/>
    <w:rsid w:val="00C074BD"/>
    <w:rsid w:val="00C0776C"/>
    <w:rsid w:val="00C535E2"/>
    <w:rsid w:val="00CE2B88"/>
    <w:rsid w:val="00CE5B33"/>
    <w:rsid w:val="00CF1F70"/>
    <w:rsid w:val="00D228CC"/>
    <w:rsid w:val="00D537BB"/>
    <w:rsid w:val="00D753EB"/>
    <w:rsid w:val="00DB0AB7"/>
    <w:rsid w:val="00DB56A3"/>
    <w:rsid w:val="00DF796B"/>
    <w:rsid w:val="00E01C29"/>
    <w:rsid w:val="00E07319"/>
    <w:rsid w:val="00E20F73"/>
    <w:rsid w:val="00E76527"/>
    <w:rsid w:val="00F22413"/>
    <w:rsid w:val="00FD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4A774"/>
  <w15:chartTrackingRefBased/>
  <w15:docId w15:val="{09519B58-8EBC-42D5-8F0C-A292BEEB5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B56A3"/>
    <w:pPr>
      <w:spacing w:before="100" w:beforeAutospacing="1" w:after="100" w:afterAutospacing="1"/>
      <w:jc w:val="center"/>
      <w:outlineLvl w:val="0"/>
    </w:pPr>
    <w:rPr>
      <w:rFonts w:eastAsiaTheme="minorEastAsia" w:cs="Arial"/>
      <w:b/>
      <w:bCs/>
      <w:kern w:val="36"/>
      <w:sz w:val="48"/>
      <w:szCs w:val="48"/>
    </w:rPr>
  </w:style>
  <w:style w:type="paragraph" w:styleId="Heading2">
    <w:name w:val="heading 2"/>
    <w:basedOn w:val="Normal"/>
    <w:link w:val="Heading2Char"/>
    <w:uiPriority w:val="9"/>
    <w:qFormat/>
    <w:rsid w:val="00DB56A3"/>
    <w:pPr>
      <w:spacing w:before="100" w:beforeAutospacing="1" w:after="100" w:afterAutospacing="1"/>
      <w:outlineLvl w:val="1"/>
    </w:pPr>
    <w:rPr>
      <w:rFonts w:ascii="Times New Roman" w:eastAsiaTheme="minorEastAsia" w:hAnsi="Times New Roman" w:cs="Times New Roman"/>
      <w:b/>
      <w:bCs/>
      <w:sz w:val="24"/>
      <w:szCs w:val="24"/>
    </w:rPr>
  </w:style>
  <w:style w:type="paragraph" w:styleId="Heading3">
    <w:name w:val="heading 3"/>
    <w:basedOn w:val="Normal"/>
    <w:link w:val="Heading3Char"/>
    <w:uiPriority w:val="9"/>
    <w:qFormat/>
    <w:rsid w:val="00DB56A3"/>
    <w:pPr>
      <w:spacing w:before="100" w:beforeAutospacing="1" w:after="100" w:afterAutospacing="1"/>
      <w:jc w:val="center"/>
      <w:outlineLvl w:val="2"/>
    </w:pPr>
    <w:rPr>
      <w:rFonts w:eastAsiaTheme="minorEastAsia"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6A3"/>
    <w:rPr>
      <w:rFonts w:eastAsiaTheme="minorEastAsia" w:cs="Arial"/>
      <w:b/>
      <w:bCs/>
      <w:kern w:val="36"/>
      <w:sz w:val="48"/>
      <w:szCs w:val="48"/>
    </w:rPr>
  </w:style>
  <w:style w:type="character" w:customStyle="1" w:styleId="Heading2Char">
    <w:name w:val="Heading 2 Char"/>
    <w:basedOn w:val="DefaultParagraphFont"/>
    <w:link w:val="Heading2"/>
    <w:uiPriority w:val="9"/>
    <w:rsid w:val="00DB56A3"/>
    <w:rPr>
      <w:rFonts w:ascii="Times New Roman" w:eastAsiaTheme="minorEastAsia" w:hAnsi="Times New Roman" w:cs="Times New Roman"/>
      <w:b/>
      <w:bCs/>
      <w:sz w:val="24"/>
      <w:szCs w:val="24"/>
    </w:rPr>
  </w:style>
  <w:style w:type="character" w:customStyle="1" w:styleId="Heading3Char">
    <w:name w:val="Heading 3 Char"/>
    <w:basedOn w:val="DefaultParagraphFont"/>
    <w:link w:val="Heading3"/>
    <w:uiPriority w:val="9"/>
    <w:rsid w:val="00DB56A3"/>
    <w:rPr>
      <w:rFonts w:eastAsiaTheme="minorEastAsia" w:cs="Arial"/>
      <w:b/>
      <w:bCs/>
      <w:sz w:val="36"/>
      <w:szCs w:val="36"/>
    </w:rPr>
  </w:style>
  <w:style w:type="character" w:styleId="Hyperlink">
    <w:name w:val="Hyperlink"/>
    <w:basedOn w:val="DefaultParagraphFont"/>
    <w:uiPriority w:val="99"/>
    <w:semiHidden/>
    <w:unhideWhenUsed/>
    <w:rsid w:val="00DB56A3"/>
    <w:rPr>
      <w:color w:val="0000FF"/>
      <w:u w:val="single"/>
    </w:rPr>
  </w:style>
  <w:style w:type="paragraph" w:styleId="NormalWeb">
    <w:name w:val="Normal (Web)"/>
    <w:basedOn w:val="Normal"/>
    <w:uiPriority w:val="99"/>
    <w:semiHidden/>
    <w:unhideWhenUsed/>
    <w:rsid w:val="00DB56A3"/>
    <w:pPr>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45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F75"/>
    <w:rPr>
      <w:rFonts w:ascii="Segoe UI" w:hAnsi="Segoe UI" w:cs="Segoe UI"/>
      <w:sz w:val="18"/>
      <w:szCs w:val="18"/>
    </w:rPr>
  </w:style>
  <w:style w:type="table" w:styleId="TableGrid">
    <w:name w:val="Table Grid"/>
    <w:basedOn w:val="TableNormal"/>
    <w:uiPriority w:val="39"/>
    <w:rsid w:val="00824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950267">
      <w:bodyDiv w:val="1"/>
      <w:marLeft w:val="0"/>
      <w:marRight w:val="0"/>
      <w:marTop w:val="0"/>
      <w:marBottom w:val="0"/>
      <w:divBdr>
        <w:top w:val="none" w:sz="0" w:space="0" w:color="auto"/>
        <w:left w:val="none" w:sz="0" w:space="0" w:color="auto"/>
        <w:bottom w:val="none" w:sz="0" w:space="0" w:color="auto"/>
        <w:right w:val="none" w:sz="0" w:space="0" w:color="auto"/>
      </w:divBdr>
      <w:divsChild>
        <w:div w:id="1370761536">
          <w:marLeft w:val="0"/>
          <w:marRight w:val="0"/>
          <w:marTop w:val="0"/>
          <w:marBottom w:val="0"/>
          <w:divBdr>
            <w:top w:val="none" w:sz="0" w:space="0" w:color="auto"/>
            <w:left w:val="none" w:sz="0" w:space="0" w:color="auto"/>
            <w:bottom w:val="none" w:sz="0" w:space="0" w:color="auto"/>
            <w:right w:val="none" w:sz="0" w:space="0" w:color="auto"/>
          </w:divBdr>
        </w:div>
        <w:div w:id="20474450">
          <w:marLeft w:val="0"/>
          <w:marRight w:val="0"/>
          <w:marTop w:val="0"/>
          <w:marBottom w:val="0"/>
          <w:divBdr>
            <w:top w:val="none" w:sz="0" w:space="0" w:color="auto"/>
            <w:left w:val="none" w:sz="0" w:space="0" w:color="auto"/>
            <w:bottom w:val="none" w:sz="0" w:space="0" w:color="auto"/>
            <w:right w:val="none" w:sz="0" w:space="0" w:color="auto"/>
          </w:divBdr>
        </w:div>
        <w:div w:id="2071420431">
          <w:marLeft w:val="0"/>
          <w:marRight w:val="0"/>
          <w:marTop w:val="0"/>
          <w:marBottom w:val="0"/>
          <w:divBdr>
            <w:top w:val="none" w:sz="0" w:space="0" w:color="auto"/>
            <w:left w:val="none" w:sz="0" w:space="0" w:color="auto"/>
            <w:bottom w:val="none" w:sz="0" w:space="0" w:color="auto"/>
            <w:right w:val="none" w:sz="0" w:space="0" w:color="auto"/>
          </w:divBdr>
        </w:div>
        <w:div w:id="2045130043">
          <w:marLeft w:val="0"/>
          <w:marRight w:val="0"/>
          <w:marTop w:val="0"/>
          <w:marBottom w:val="0"/>
          <w:divBdr>
            <w:top w:val="none" w:sz="0" w:space="0" w:color="auto"/>
            <w:left w:val="none" w:sz="0" w:space="0" w:color="auto"/>
            <w:bottom w:val="none" w:sz="0" w:space="0" w:color="auto"/>
            <w:right w:val="none" w:sz="0" w:space="0" w:color="auto"/>
          </w:divBdr>
        </w:div>
        <w:div w:id="697858412">
          <w:marLeft w:val="0"/>
          <w:marRight w:val="0"/>
          <w:marTop w:val="0"/>
          <w:marBottom w:val="0"/>
          <w:divBdr>
            <w:top w:val="none" w:sz="0" w:space="0" w:color="auto"/>
            <w:left w:val="none" w:sz="0" w:space="0" w:color="auto"/>
            <w:bottom w:val="none" w:sz="0" w:space="0" w:color="auto"/>
            <w:right w:val="none" w:sz="0" w:space="0" w:color="auto"/>
          </w:divBdr>
        </w:div>
        <w:div w:id="1432777399">
          <w:marLeft w:val="0"/>
          <w:marRight w:val="0"/>
          <w:marTop w:val="0"/>
          <w:marBottom w:val="0"/>
          <w:divBdr>
            <w:top w:val="none" w:sz="0" w:space="0" w:color="auto"/>
            <w:left w:val="none" w:sz="0" w:space="0" w:color="auto"/>
            <w:bottom w:val="none" w:sz="0" w:space="0" w:color="auto"/>
            <w:right w:val="none" w:sz="0" w:space="0" w:color="auto"/>
          </w:divBdr>
        </w:div>
        <w:div w:id="47920256">
          <w:marLeft w:val="0"/>
          <w:marRight w:val="0"/>
          <w:marTop w:val="0"/>
          <w:marBottom w:val="0"/>
          <w:divBdr>
            <w:top w:val="none" w:sz="0" w:space="0" w:color="auto"/>
            <w:left w:val="none" w:sz="0" w:space="0" w:color="auto"/>
            <w:bottom w:val="none" w:sz="0" w:space="0" w:color="auto"/>
            <w:right w:val="none" w:sz="0" w:space="0" w:color="auto"/>
          </w:divBdr>
        </w:div>
        <w:div w:id="182061983">
          <w:marLeft w:val="0"/>
          <w:marRight w:val="0"/>
          <w:marTop w:val="0"/>
          <w:marBottom w:val="0"/>
          <w:divBdr>
            <w:top w:val="none" w:sz="0" w:space="0" w:color="auto"/>
            <w:left w:val="none" w:sz="0" w:space="0" w:color="auto"/>
            <w:bottom w:val="none" w:sz="0" w:space="0" w:color="auto"/>
            <w:right w:val="none" w:sz="0" w:space="0" w:color="auto"/>
          </w:divBdr>
        </w:div>
        <w:div w:id="454640914">
          <w:marLeft w:val="0"/>
          <w:marRight w:val="0"/>
          <w:marTop w:val="0"/>
          <w:marBottom w:val="0"/>
          <w:divBdr>
            <w:top w:val="none" w:sz="0" w:space="0" w:color="auto"/>
            <w:left w:val="none" w:sz="0" w:space="0" w:color="auto"/>
            <w:bottom w:val="none" w:sz="0" w:space="0" w:color="auto"/>
            <w:right w:val="none" w:sz="0" w:space="0" w:color="auto"/>
          </w:divBdr>
        </w:div>
        <w:div w:id="491870322">
          <w:marLeft w:val="0"/>
          <w:marRight w:val="0"/>
          <w:marTop w:val="0"/>
          <w:marBottom w:val="0"/>
          <w:divBdr>
            <w:top w:val="none" w:sz="0" w:space="0" w:color="auto"/>
            <w:left w:val="none" w:sz="0" w:space="0" w:color="auto"/>
            <w:bottom w:val="none" w:sz="0" w:space="0" w:color="auto"/>
            <w:right w:val="none" w:sz="0" w:space="0" w:color="auto"/>
          </w:divBdr>
        </w:div>
        <w:div w:id="793330507">
          <w:marLeft w:val="0"/>
          <w:marRight w:val="0"/>
          <w:marTop w:val="0"/>
          <w:marBottom w:val="0"/>
          <w:divBdr>
            <w:top w:val="none" w:sz="0" w:space="0" w:color="auto"/>
            <w:left w:val="none" w:sz="0" w:space="0" w:color="auto"/>
            <w:bottom w:val="none" w:sz="0" w:space="0" w:color="auto"/>
            <w:right w:val="none" w:sz="0" w:space="0" w:color="auto"/>
          </w:divBdr>
        </w:div>
        <w:div w:id="711657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watersens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2564</Words>
  <Characters>14616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Hunt</dc:creator>
  <cp:keywords/>
  <dc:description/>
  <cp:lastModifiedBy>Jody Harmon</cp:lastModifiedBy>
  <cp:revision>2</cp:revision>
  <cp:lastPrinted>2021-04-02T21:45:00Z</cp:lastPrinted>
  <dcterms:created xsi:type="dcterms:W3CDTF">2021-04-02T21:45:00Z</dcterms:created>
  <dcterms:modified xsi:type="dcterms:W3CDTF">2021-04-02T21:45:00Z</dcterms:modified>
</cp:coreProperties>
</file>